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510" w:rsidRPr="00421510" w:rsidRDefault="00421510" w:rsidP="00421510">
      <w:pPr>
        <w:pStyle w:val="a3"/>
        <w:suppressAutoHyphens/>
        <w:spacing w:line="360" w:lineRule="auto"/>
        <w:jc w:val="center"/>
        <w:outlineLvl w:val="0"/>
        <w:rPr>
          <w:rFonts w:ascii="Times New Roman" w:hAnsi="Times New Roman" w:cs="Times New Roman"/>
        </w:rPr>
      </w:pPr>
      <w:r w:rsidRPr="00421510">
        <w:rPr>
          <w:rFonts w:ascii="Times New Roman" w:hAnsi="Times New Roman" w:cs="Times New Roman"/>
          <w:noProof/>
        </w:rPr>
        <w:drawing>
          <wp:inline distT="0" distB="0" distL="0" distR="0">
            <wp:extent cx="632460" cy="678180"/>
            <wp:effectExtent l="0" t="0" r="0" b="7620"/>
            <wp:docPr id="298" name="Рисунок 29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10" w:rsidRPr="00421510" w:rsidRDefault="00421510" w:rsidP="00421510">
      <w:pPr>
        <w:pStyle w:val="a3"/>
        <w:suppressAutoHyphens/>
        <w:spacing w:line="400" w:lineRule="exact"/>
        <w:ind w:hanging="426"/>
        <w:jc w:val="center"/>
        <w:outlineLvl w:val="0"/>
        <w:rPr>
          <w:rFonts w:ascii="Times New Roman" w:hAnsi="Times New Roman" w:cs="Times New Roman"/>
          <w:lang w:val="ru-RU"/>
        </w:rPr>
      </w:pPr>
      <w:r w:rsidRPr="00421510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421510" w:rsidRPr="00421510" w:rsidRDefault="00421510" w:rsidP="00421510">
      <w:pPr>
        <w:pStyle w:val="a3"/>
        <w:spacing w:before="120"/>
        <w:jc w:val="center"/>
        <w:rPr>
          <w:rFonts w:ascii="Times New Roman" w:hAnsi="Times New Roman" w:cs="Times New Roman"/>
          <w:b/>
          <w:bCs/>
          <w:lang w:val="ru-RU"/>
        </w:rPr>
      </w:pPr>
      <w:r w:rsidRPr="00421510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421510" w:rsidRPr="00421510" w:rsidRDefault="00421510" w:rsidP="00421510">
      <w:pPr>
        <w:pStyle w:val="a3"/>
        <w:ind w:hanging="284"/>
        <w:jc w:val="center"/>
        <w:rPr>
          <w:rFonts w:ascii="Times New Roman" w:hAnsi="Times New Roman" w:cs="Times New Roman"/>
          <w:b/>
          <w:bCs/>
          <w:lang w:val="ru-RU"/>
        </w:rPr>
      </w:pPr>
      <w:r w:rsidRPr="00421510">
        <w:rPr>
          <w:rFonts w:ascii="Times New Roman" w:hAnsi="Times New Roman" w:cs="Times New Roman"/>
          <w:b/>
          <w:bCs/>
          <w:lang w:val="ru-RU"/>
        </w:rPr>
        <w:t>«ДОНСКОЙ ГОСУДАРСТВЕННЫЙ ТЕХНИЧЕСКИЙ УНИВЕРСИТЕТ»</w:t>
      </w:r>
    </w:p>
    <w:p w:rsidR="00421510" w:rsidRPr="00421510" w:rsidRDefault="00421510" w:rsidP="00421510">
      <w:pPr>
        <w:pStyle w:val="a3"/>
        <w:spacing w:before="120"/>
        <w:jc w:val="center"/>
        <w:rPr>
          <w:rFonts w:ascii="Times New Roman" w:hAnsi="Times New Roman" w:cs="Times New Roman"/>
          <w:b/>
          <w:lang w:val="ru-RU"/>
        </w:rPr>
      </w:pPr>
      <w:r w:rsidRPr="00421510">
        <w:rPr>
          <w:rFonts w:ascii="Times New Roman" w:hAnsi="Times New Roman" w:cs="Times New Roman"/>
          <w:b/>
          <w:bCs/>
          <w:lang w:val="ru-RU"/>
        </w:rPr>
        <w:t>(ДГТУ)</w:t>
      </w:r>
    </w:p>
    <w:p w:rsidR="00421510" w:rsidRPr="00421510" w:rsidRDefault="00421510" w:rsidP="00421510">
      <w:pPr>
        <w:jc w:val="center"/>
        <w:rPr>
          <w:caps/>
          <w:sz w:val="28"/>
          <w:szCs w:val="28"/>
          <w:lang w:val="ru-RU"/>
        </w:rPr>
      </w:pPr>
    </w:p>
    <w:p w:rsidR="00421510" w:rsidRPr="00421510" w:rsidRDefault="00421510" w:rsidP="00421510">
      <w:pPr>
        <w:jc w:val="center"/>
        <w:rPr>
          <w:caps/>
          <w:sz w:val="28"/>
          <w:szCs w:val="28"/>
          <w:lang w:val="ru-RU"/>
        </w:rPr>
      </w:pPr>
      <w:r w:rsidRPr="00421510">
        <w:rPr>
          <w:caps/>
          <w:sz w:val="28"/>
          <w:szCs w:val="28"/>
          <w:lang w:val="ru-RU"/>
        </w:rPr>
        <w:t>КАФЕДРА «Дизайн и конструирование изделий легкой</w:t>
      </w:r>
    </w:p>
    <w:p w:rsidR="00421510" w:rsidRPr="00421510" w:rsidRDefault="00421510" w:rsidP="00421510">
      <w:pPr>
        <w:jc w:val="center"/>
        <w:rPr>
          <w:caps/>
          <w:sz w:val="28"/>
          <w:szCs w:val="28"/>
          <w:lang w:val="ru-RU"/>
        </w:rPr>
      </w:pPr>
      <w:r w:rsidRPr="00421510">
        <w:rPr>
          <w:caps/>
          <w:sz w:val="28"/>
          <w:szCs w:val="28"/>
          <w:lang w:val="ru-RU"/>
        </w:rPr>
        <w:t xml:space="preserve"> промышленности»</w:t>
      </w:r>
    </w:p>
    <w:p w:rsidR="00421510" w:rsidRPr="00421510" w:rsidRDefault="00421510" w:rsidP="00421510">
      <w:pPr>
        <w:jc w:val="center"/>
        <w:rPr>
          <w:sz w:val="28"/>
          <w:szCs w:val="28"/>
          <w:lang w:val="ru-RU"/>
        </w:rPr>
      </w:pPr>
    </w:p>
    <w:p w:rsidR="00421510" w:rsidRPr="00421510" w:rsidRDefault="00421510" w:rsidP="00421510">
      <w:pPr>
        <w:jc w:val="center"/>
        <w:rPr>
          <w:sz w:val="28"/>
          <w:lang w:val="ru-RU"/>
        </w:rPr>
      </w:pPr>
    </w:p>
    <w:p w:rsidR="00421510" w:rsidRPr="00421510" w:rsidRDefault="00421510" w:rsidP="00421510">
      <w:pPr>
        <w:jc w:val="center"/>
        <w:rPr>
          <w:sz w:val="28"/>
          <w:lang w:val="ru-RU"/>
        </w:rPr>
      </w:pPr>
    </w:p>
    <w:p w:rsidR="00421510" w:rsidRPr="00421510" w:rsidRDefault="00421510" w:rsidP="00421510">
      <w:pPr>
        <w:jc w:val="center"/>
        <w:rPr>
          <w:sz w:val="28"/>
          <w:lang w:val="ru-RU"/>
        </w:rPr>
      </w:pPr>
    </w:p>
    <w:p w:rsidR="00421510" w:rsidRDefault="00421510" w:rsidP="00421510">
      <w:pPr>
        <w:rPr>
          <w:sz w:val="28"/>
          <w:lang w:val="ru-RU"/>
        </w:rPr>
      </w:pPr>
    </w:p>
    <w:p w:rsidR="003C38F9" w:rsidRDefault="003C38F9" w:rsidP="00421510">
      <w:pPr>
        <w:rPr>
          <w:sz w:val="28"/>
          <w:lang w:val="ru-RU"/>
        </w:rPr>
      </w:pPr>
    </w:p>
    <w:p w:rsidR="003C38F9" w:rsidRDefault="003C38F9" w:rsidP="00421510">
      <w:pPr>
        <w:rPr>
          <w:sz w:val="28"/>
          <w:lang w:val="ru-RU"/>
        </w:rPr>
      </w:pPr>
    </w:p>
    <w:p w:rsidR="003C38F9" w:rsidRDefault="003C38F9" w:rsidP="00421510">
      <w:pPr>
        <w:rPr>
          <w:sz w:val="28"/>
          <w:lang w:val="ru-RU"/>
        </w:rPr>
      </w:pPr>
    </w:p>
    <w:p w:rsidR="003C38F9" w:rsidRPr="00421510" w:rsidRDefault="003C38F9" w:rsidP="00421510">
      <w:pPr>
        <w:rPr>
          <w:sz w:val="28"/>
          <w:lang w:val="ru-RU"/>
        </w:rPr>
      </w:pPr>
    </w:p>
    <w:p w:rsidR="00B06966" w:rsidRPr="00B06966" w:rsidRDefault="00B06966" w:rsidP="00B06966">
      <w:pPr>
        <w:keepNext/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696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 w:eastAsia="ru-RU"/>
        </w:rPr>
        <w:t>Методические указания</w:t>
      </w:r>
    </w:p>
    <w:p w:rsidR="00421510" w:rsidRPr="00421510" w:rsidRDefault="00B06966" w:rsidP="00B06966">
      <w:pPr>
        <w:jc w:val="center"/>
        <w:rPr>
          <w:sz w:val="28"/>
          <w:lang w:val="ru-RU"/>
        </w:rPr>
      </w:pPr>
      <w:r w:rsidRPr="00B069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 практической подготовке при проведении </w:t>
      </w:r>
      <w:r w:rsidR="0093405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производственной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практики</w:t>
      </w:r>
    </w:p>
    <w:p w:rsidR="00421510" w:rsidRPr="00B06966" w:rsidRDefault="00421510" w:rsidP="00421510">
      <w:pPr>
        <w:spacing w:before="180"/>
        <w:jc w:val="center"/>
        <w:rPr>
          <w:sz w:val="36"/>
          <w:lang w:val="ru-RU"/>
        </w:rPr>
      </w:pPr>
      <w:r w:rsidRPr="00B06966">
        <w:rPr>
          <w:sz w:val="36"/>
          <w:lang w:val="ru-RU"/>
        </w:rPr>
        <w:t>«</w:t>
      </w:r>
      <w:r w:rsidR="00B06966" w:rsidRPr="00B06966">
        <w:rPr>
          <w:rFonts w:ascii="Times New Roman" w:hAnsi="Times New Roman" w:cs="Times New Roman"/>
          <w:sz w:val="36"/>
          <w:szCs w:val="28"/>
          <w:lang w:val="ru-RU"/>
        </w:rPr>
        <w:t>Научно-исследовательская работа</w:t>
      </w:r>
      <w:r w:rsidRPr="00B06966">
        <w:rPr>
          <w:sz w:val="36"/>
          <w:lang w:val="ru-RU"/>
        </w:rPr>
        <w:t>»</w:t>
      </w: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2E7C44" w:rsidRDefault="002E7C44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2E7C44" w:rsidRPr="00421510" w:rsidRDefault="002E7C44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  <w:bookmarkStart w:id="0" w:name="_GoBack"/>
      <w:bookmarkEnd w:id="0"/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</w:p>
    <w:p w:rsidR="00421510" w:rsidRPr="00421510" w:rsidRDefault="00421510" w:rsidP="00421510">
      <w:pPr>
        <w:keepNext/>
        <w:ind w:right="15"/>
        <w:jc w:val="center"/>
        <w:outlineLvl w:val="1"/>
        <w:rPr>
          <w:bCs/>
          <w:sz w:val="28"/>
          <w:lang w:val="ru-RU"/>
        </w:rPr>
      </w:pPr>
      <w:r w:rsidRPr="00421510">
        <w:rPr>
          <w:bCs/>
          <w:sz w:val="28"/>
          <w:lang w:val="ru-RU"/>
        </w:rPr>
        <w:t>Ростов-на-Дону</w:t>
      </w:r>
    </w:p>
    <w:p w:rsidR="00421510" w:rsidRPr="00421510" w:rsidRDefault="00421510" w:rsidP="00421510">
      <w:pPr>
        <w:spacing w:before="180"/>
        <w:ind w:right="15"/>
        <w:jc w:val="center"/>
        <w:rPr>
          <w:b/>
          <w:sz w:val="32"/>
          <w:lang w:val="ru-RU"/>
        </w:rPr>
      </w:pPr>
      <w:r w:rsidRPr="00421510">
        <w:rPr>
          <w:sz w:val="28"/>
          <w:lang w:val="ru-RU"/>
        </w:rPr>
        <w:t xml:space="preserve">2024 </w:t>
      </w:r>
    </w:p>
    <w:p w:rsidR="00421510" w:rsidRPr="00421510" w:rsidRDefault="00421510" w:rsidP="00421510">
      <w:pPr>
        <w:ind w:left="2160" w:hanging="2160"/>
        <w:rPr>
          <w:spacing w:val="20"/>
          <w:sz w:val="28"/>
          <w:szCs w:val="28"/>
          <w:lang w:val="ru-RU"/>
        </w:rPr>
      </w:pPr>
      <w:r w:rsidRPr="00421510">
        <w:rPr>
          <w:sz w:val="28"/>
          <w:lang w:val="ru-RU"/>
        </w:rPr>
        <w:br w:type="page"/>
      </w:r>
      <w:r w:rsidRPr="00421510">
        <w:rPr>
          <w:sz w:val="28"/>
          <w:szCs w:val="28"/>
          <w:lang w:val="ru-RU"/>
        </w:rPr>
        <w:lastRenderedPageBreak/>
        <w:t xml:space="preserve">Составители: </w:t>
      </w:r>
      <w:r w:rsidR="003C38F9">
        <w:rPr>
          <w:sz w:val="28"/>
          <w:szCs w:val="28"/>
          <w:lang w:val="ru-RU"/>
        </w:rPr>
        <w:t>Рукавишникова А.С.</w:t>
      </w:r>
    </w:p>
    <w:p w:rsidR="00421510" w:rsidRPr="00421510" w:rsidRDefault="00421510" w:rsidP="00421510">
      <w:pPr>
        <w:jc w:val="center"/>
        <w:rPr>
          <w:spacing w:val="20"/>
          <w:lang w:val="ru-RU"/>
        </w:rPr>
      </w:pPr>
    </w:p>
    <w:p w:rsidR="00421510" w:rsidRPr="00421510" w:rsidRDefault="00731F26" w:rsidP="00731F26">
      <w:pPr>
        <w:ind w:firstLine="709"/>
        <w:jc w:val="both"/>
        <w:rPr>
          <w:sz w:val="28"/>
          <w:lang w:val="ru-RU"/>
        </w:rPr>
      </w:pPr>
      <w:r w:rsidRPr="00731F26">
        <w:rPr>
          <w:color w:val="000000"/>
          <w:sz w:val="28"/>
          <w:szCs w:val="28"/>
          <w:lang w:val="ru-RU"/>
        </w:rPr>
        <w:t>Методические указания по практической подготовке при проведении</w:t>
      </w:r>
      <w:r>
        <w:rPr>
          <w:color w:val="000000"/>
          <w:sz w:val="28"/>
          <w:szCs w:val="28"/>
          <w:lang w:val="ru-RU"/>
        </w:rPr>
        <w:t xml:space="preserve"> </w:t>
      </w:r>
      <w:r w:rsidR="00934054">
        <w:rPr>
          <w:color w:val="000000"/>
          <w:sz w:val="28"/>
          <w:szCs w:val="28"/>
          <w:lang w:val="ru-RU"/>
        </w:rPr>
        <w:t>п</w:t>
      </w:r>
      <w:r w:rsidR="00934054" w:rsidRPr="00934054">
        <w:rPr>
          <w:color w:val="000000"/>
          <w:sz w:val="28"/>
          <w:szCs w:val="28"/>
          <w:lang w:val="ru-RU"/>
        </w:rPr>
        <w:t xml:space="preserve">роизводственной </w:t>
      </w:r>
      <w:r>
        <w:rPr>
          <w:color w:val="000000"/>
          <w:sz w:val="28"/>
          <w:szCs w:val="28"/>
          <w:lang w:val="ru-RU"/>
        </w:rPr>
        <w:t>практики</w:t>
      </w:r>
      <w:r w:rsidRPr="00731F26">
        <w:rPr>
          <w:color w:val="000000"/>
          <w:sz w:val="28"/>
          <w:szCs w:val="28"/>
          <w:lang w:val="ru-RU"/>
        </w:rPr>
        <w:t xml:space="preserve"> </w:t>
      </w:r>
      <w:r w:rsidR="00421510" w:rsidRPr="00421510">
        <w:rPr>
          <w:sz w:val="28"/>
          <w:lang w:val="ru-RU"/>
        </w:rPr>
        <w:t>«</w:t>
      </w:r>
      <w:r w:rsidRPr="00731F26">
        <w:rPr>
          <w:color w:val="000000"/>
          <w:sz w:val="28"/>
          <w:szCs w:val="28"/>
          <w:lang w:val="ru-RU"/>
        </w:rPr>
        <w:t>Научно-исследовательская работа</w:t>
      </w:r>
      <w:r w:rsidR="00421510" w:rsidRPr="00421510">
        <w:rPr>
          <w:sz w:val="28"/>
          <w:lang w:val="ru-RU"/>
        </w:rPr>
        <w:t>». ДГТУ, г. Ростов-на-Дону, 2024 г.</w:t>
      </w:r>
    </w:p>
    <w:p w:rsidR="00731F26" w:rsidRDefault="00731F26" w:rsidP="00731F26">
      <w:pPr>
        <w:pStyle w:val="a8"/>
        <w:widowControl w:val="0"/>
        <w:spacing w:before="120" w:beforeAutospacing="0" w:after="200" w:afterAutospacing="0"/>
        <w:ind w:firstLine="709"/>
        <w:jc w:val="both"/>
      </w:pPr>
      <w:r>
        <w:rPr>
          <w:color w:val="000000"/>
          <w:sz w:val="28"/>
          <w:szCs w:val="28"/>
        </w:rPr>
        <w:t>В методических указаниях изложены цели и задачи практики, предложены примерные индивидуальные задания на практику, а также руководство по их выполнению, необходимые для успешного прохождения практической подготовки при проведении производственной практики.</w:t>
      </w:r>
    </w:p>
    <w:p w:rsidR="00421510" w:rsidRPr="00421510" w:rsidRDefault="00421510" w:rsidP="00731F26">
      <w:pPr>
        <w:ind w:firstLine="709"/>
        <w:jc w:val="both"/>
        <w:rPr>
          <w:sz w:val="28"/>
          <w:lang w:val="ru-RU"/>
        </w:rPr>
      </w:pPr>
      <w:r w:rsidRPr="00421510">
        <w:rPr>
          <w:sz w:val="28"/>
          <w:lang w:val="ru-RU"/>
        </w:rPr>
        <w:t>Предназначено для обучающихся очной и заочной формы обучения по направлению подготовки</w:t>
      </w:r>
      <w:r w:rsidR="00731F26">
        <w:rPr>
          <w:sz w:val="28"/>
          <w:lang w:val="ru-RU"/>
        </w:rPr>
        <w:t>:</w:t>
      </w:r>
      <w:r w:rsidRPr="00421510">
        <w:rPr>
          <w:sz w:val="28"/>
          <w:lang w:val="ru-RU"/>
        </w:rPr>
        <w:t xml:space="preserve"> 29.0.4.05 Конструирование изделий легкой промышленности</w:t>
      </w:r>
    </w:p>
    <w:p w:rsidR="00421510" w:rsidRPr="00421510" w:rsidRDefault="00421510" w:rsidP="00421510">
      <w:pPr>
        <w:spacing w:line="360" w:lineRule="auto"/>
        <w:ind w:firstLine="709"/>
        <w:jc w:val="both"/>
        <w:rPr>
          <w:spacing w:val="20"/>
          <w:sz w:val="28"/>
          <w:lang w:val="ru-RU"/>
        </w:rPr>
      </w:pPr>
    </w:p>
    <w:p w:rsidR="00421510" w:rsidRPr="00421510" w:rsidRDefault="00421510" w:rsidP="00421510">
      <w:pPr>
        <w:spacing w:line="360" w:lineRule="auto"/>
        <w:ind w:firstLine="709"/>
        <w:jc w:val="both"/>
        <w:rPr>
          <w:spacing w:val="20"/>
          <w:sz w:val="28"/>
          <w:lang w:val="ru-RU"/>
        </w:rPr>
      </w:pPr>
    </w:p>
    <w:p w:rsidR="00421510" w:rsidRPr="00421510" w:rsidRDefault="00421510" w:rsidP="0042151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21510">
        <w:rPr>
          <w:sz w:val="28"/>
          <w:szCs w:val="28"/>
          <w:lang w:val="ru-RU"/>
        </w:rPr>
        <w:t>Ответственный за выпуск:</w:t>
      </w:r>
    </w:p>
    <w:p w:rsidR="00421510" w:rsidRPr="00421510" w:rsidRDefault="00421510" w:rsidP="0042151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21510">
        <w:rPr>
          <w:sz w:val="28"/>
          <w:szCs w:val="28"/>
          <w:lang w:val="ru-RU"/>
        </w:rPr>
        <w:t xml:space="preserve">Зав. кафедрой   </w:t>
      </w:r>
      <w:proofErr w:type="spellStart"/>
      <w:r w:rsidRPr="00421510">
        <w:rPr>
          <w:sz w:val="28"/>
          <w:szCs w:val="28"/>
          <w:lang w:val="ru-RU"/>
        </w:rPr>
        <w:t>Лопатченко</w:t>
      </w:r>
      <w:proofErr w:type="spellEnd"/>
      <w:r w:rsidRPr="00421510">
        <w:rPr>
          <w:sz w:val="28"/>
          <w:szCs w:val="28"/>
          <w:lang w:val="ru-RU"/>
        </w:rPr>
        <w:t xml:space="preserve"> Татьяна Павловна</w:t>
      </w:r>
    </w:p>
    <w:p w:rsidR="00421510" w:rsidRDefault="00421510" w:rsidP="00421510">
      <w:pPr>
        <w:spacing w:before="40"/>
        <w:jc w:val="right"/>
        <w:rPr>
          <w:spacing w:val="20"/>
          <w:sz w:val="28"/>
          <w:vertAlign w:val="superscript"/>
          <w:lang w:val="ru-RU"/>
        </w:rPr>
      </w:pPr>
    </w:p>
    <w:p w:rsidR="00731F26" w:rsidRDefault="00731F26" w:rsidP="00421510">
      <w:pPr>
        <w:spacing w:before="40"/>
        <w:jc w:val="right"/>
        <w:rPr>
          <w:spacing w:val="20"/>
          <w:sz w:val="28"/>
          <w:vertAlign w:val="superscript"/>
          <w:lang w:val="ru-RU"/>
        </w:rPr>
      </w:pPr>
    </w:p>
    <w:p w:rsidR="00731F26" w:rsidRDefault="00731F26" w:rsidP="00421510">
      <w:pPr>
        <w:spacing w:before="40"/>
        <w:jc w:val="right"/>
        <w:rPr>
          <w:spacing w:val="20"/>
          <w:sz w:val="28"/>
          <w:vertAlign w:val="superscript"/>
          <w:lang w:val="ru-RU"/>
        </w:rPr>
      </w:pPr>
    </w:p>
    <w:p w:rsidR="00731F26" w:rsidRDefault="00731F26" w:rsidP="00421510">
      <w:pPr>
        <w:spacing w:before="40"/>
        <w:jc w:val="right"/>
        <w:rPr>
          <w:spacing w:val="20"/>
          <w:sz w:val="28"/>
          <w:vertAlign w:val="superscript"/>
          <w:lang w:val="ru-RU"/>
        </w:rPr>
      </w:pPr>
    </w:p>
    <w:p w:rsidR="00421510" w:rsidRPr="00421510" w:rsidRDefault="00421510" w:rsidP="00421510">
      <w:pPr>
        <w:spacing w:before="40"/>
        <w:jc w:val="right"/>
        <w:rPr>
          <w:sz w:val="36"/>
          <w:szCs w:val="36"/>
          <w:lang w:val="ru-RU"/>
        </w:rPr>
      </w:pPr>
    </w:p>
    <w:p w:rsidR="00421510" w:rsidRPr="00421510" w:rsidRDefault="00421510" w:rsidP="00421510">
      <w:pPr>
        <w:spacing w:before="40"/>
        <w:jc w:val="right"/>
        <w:rPr>
          <w:sz w:val="36"/>
          <w:szCs w:val="36"/>
          <w:lang w:val="ru-RU"/>
        </w:rPr>
      </w:pPr>
    </w:p>
    <w:p w:rsidR="00421510" w:rsidRPr="00421510" w:rsidRDefault="00421510" w:rsidP="00421510">
      <w:pPr>
        <w:spacing w:before="40"/>
        <w:jc w:val="right"/>
        <w:rPr>
          <w:sz w:val="36"/>
          <w:szCs w:val="36"/>
          <w:lang w:val="ru-RU"/>
        </w:rPr>
      </w:pPr>
    </w:p>
    <w:p w:rsidR="00421510" w:rsidRPr="00421510" w:rsidRDefault="00421510" w:rsidP="00421510">
      <w:pPr>
        <w:spacing w:before="40"/>
        <w:jc w:val="right"/>
        <w:rPr>
          <w:sz w:val="36"/>
          <w:szCs w:val="36"/>
          <w:lang w:val="ru-RU"/>
        </w:rPr>
      </w:pPr>
    </w:p>
    <w:p w:rsidR="00421510" w:rsidRPr="00421510" w:rsidRDefault="00421510" w:rsidP="00421510">
      <w:pPr>
        <w:spacing w:before="40"/>
        <w:jc w:val="right"/>
        <w:rPr>
          <w:sz w:val="36"/>
          <w:szCs w:val="36"/>
          <w:lang w:val="ru-RU"/>
        </w:rPr>
      </w:pPr>
    </w:p>
    <w:p w:rsidR="00421510" w:rsidRPr="00EE332A" w:rsidRDefault="00421510" w:rsidP="00421510">
      <w:pPr>
        <w:spacing w:before="40"/>
        <w:jc w:val="right"/>
        <w:rPr>
          <w:spacing w:val="20"/>
          <w:sz w:val="28"/>
        </w:rPr>
      </w:pPr>
      <w:r w:rsidRPr="00EE332A">
        <w:rPr>
          <w:sz w:val="36"/>
          <w:szCs w:val="36"/>
        </w:rPr>
        <w:sym w:font="Symbol" w:char="F0E3"/>
      </w:r>
      <w:r w:rsidRPr="00EE332A">
        <w:rPr>
          <w:sz w:val="36"/>
          <w:szCs w:val="36"/>
        </w:rPr>
        <w:t xml:space="preserve"> </w:t>
      </w:r>
      <w:r w:rsidRPr="00EE332A">
        <w:rPr>
          <w:sz w:val="28"/>
          <w:szCs w:val="28"/>
        </w:rPr>
        <w:t xml:space="preserve"> </w:t>
      </w:r>
      <w:proofErr w:type="spellStart"/>
      <w:r w:rsidRPr="00EE332A">
        <w:rPr>
          <w:sz w:val="28"/>
          <w:szCs w:val="28"/>
        </w:rPr>
        <w:t>Издательский</w:t>
      </w:r>
      <w:proofErr w:type="spellEnd"/>
      <w:r w:rsidRPr="00EE332A">
        <w:rPr>
          <w:sz w:val="28"/>
          <w:szCs w:val="28"/>
        </w:rPr>
        <w:t xml:space="preserve"> </w:t>
      </w:r>
      <w:proofErr w:type="spellStart"/>
      <w:r w:rsidRPr="00EE332A">
        <w:rPr>
          <w:sz w:val="28"/>
          <w:szCs w:val="28"/>
        </w:rPr>
        <w:t>центр</w:t>
      </w:r>
      <w:proofErr w:type="spellEnd"/>
      <w:r w:rsidRPr="00EE332A">
        <w:rPr>
          <w:sz w:val="28"/>
          <w:szCs w:val="28"/>
        </w:rPr>
        <w:t xml:space="preserve"> ДГТУ</w:t>
      </w:r>
      <w:r w:rsidRPr="00EE332A">
        <w:rPr>
          <w:spacing w:val="20"/>
          <w:sz w:val="28"/>
        </w:rPr>
        <w:t>, 20</w:t>
      </w:r>
      <w:r>
        <w:rPr>
          <w:spacing w:val="20"/>
          <w:sz w:val="28"/>
        </w:rPr>
        <w:t>24</w:t>
      </w:r>
      <w:r w:rsidRPr="00EE332A">
        <w:rPr>
          <w:spacing w:val="20"/>
          <w:sz w:val="28"/>
        </w:rPr>
        <w:t xml:space="preserve">г. </w:t>
      </w:r>
    </w:p>
    <w:p w:rsidR="00E46A46" w:rsidRPr="00421510" w:rsidRDefault="00421510">
      <w:pPr>
        <w:spacing w:line="398" w:lineRule="exact"/>
        <w:ind w:left="1508" w:right="597" w:firstLine="172"/>
        <w:rPr>
          <w:rFonts w:ascii="Times New Roman" w:hAnsi="Times New Roman" w:cs="Times New Roman"/>
          <w:color w:val="010302"/>
          <w:lang w:val="ru-RU"/>
        </w:rPr>
        <w:sectPr w:rsidR="00E46A46" w:rsidRPr="00421510" w:rsidSect="003C38F9">
          <w:type w:val="continuous"/>
          <w:pgSz w:w="11921" w:h="16850"/>
          <w:pgMar w:top="1135" w:right="1006" w:bottom="993" w:left="1134" w:header="708" w:footer="708" w:gutter="0"/>
          <w:cols w:space="720"/>
          <w:docGrid w:linePitch="360"/>
        </w:sectPr>
      </w:pPr>
      <w:r w:rsidRPr="00421510">
        <w:rPr>
          <w:lang w:val="ru-RU"/>
        </w:rPr>
        <w:br w:type="page"/>
      </w:r>
    </w:p>
    <w:p w:rsidR="00E46A46" w:rsidRDefault="00421510" w:rsidP="00273292">
      <w:pPr>
        <w:spacing w:line="332" w:lineRule="exact"/>
        <w:ind w:firstLine="709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9B21E1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В</w:t>
      </w:r>
      <w:r w:rsidR="00273292" w:rsidRPr="009B21E1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ведение</w:t>
      </w:r>
    </w:p>
    <w:p w:rsidR="009B21E1" w:rsidRPr="009B21E1" w:rsidRDefault="009B21E1" w:rsidP="008C77E3">
      <w:pPr>
        <w:spacing w:line="332" w:lineRule="exact"/>
        <w:jc w:val="center"/>
        <w:rPr>
          <w:rFonts w:ascii="Times New Roman" w:hAnsi="Times New Roman" w:cs="Times New Roman"/>
          <w:color w:val="010302"/>
          <w:sz w:val="24"/>
          <w:lang w:val="ru-RU"/>
        </w:rPr>
      </w:pPr>
    </w:p>
    <w:p w:rsidR="00E46A46" w:rsidRPr="009B21E1" w:rsidRDefault="009B21E1" w:rsidP="009B21E1">
      <w:pPr>
        <w:tabs>
          <w:tab w:val="left" w:pos="3384"/>
          <w:tab w:val="left" w:pos="4858"/>
          <w:tab w:val="left" w:pos="5558"/>
          <w:tab w:val="left" w:pos="7080"/>
          <w:tab w:val="left" w:pos="8355"/>
          <w:tab w:val="left" w:pos="10018"/>
        </w:tabs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Практическая 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подготовка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при проведении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организуется </w:t>
      </w:r>
      <w:r w:rsidR="00421510" w:rsidRPr="009B21E1">
        <w:rPr>
          <w:rFonts w:ascii="Times New Roman" w:hAnsi="Times New Roman" w:cs="Times New Roman"/>
          <w:color w:val="000000"/>
          <w:spacing w:val="-4"/>
          <w:sz w:val="28"/>
          <w:szCs w:val="24"/>
          <w:lang w:val="ru-RU"/>
        </w:rPr>
        <w:t>путем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непосредственного</w:t>
      </w:r>
      <w:r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выполнения</w:t>
      </w:r>
      <w:r w:rsidR="00421510"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обучающимися</w:t>
      </w:r>
      <w:r w:rsidR="00421510"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определенных</w:t>
      </w:r>
      <w:r w:rsidR="00421510"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видов</w:t>
      </w:r>
      <w:r w:rsidR="00421510"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работ,</w:t>
      </w:r>
      <w:r w:rsidR="00421510"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связанных</w:t>
      </w:r>
      <w:r w:rsidR="00421510" w:rsidRPr="009B21E1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pacing w:val="-19"/>
          <w:sz w:val="28"/>
          <w:szCs w:val="24"/>
          <w:lang w:val="ru-RU"/>
        </w:rPr>
        <w:t>с</w:t>
      </w:r>
      <w:r w:rsidR="00421510" w:rsidRPr="009B21E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будущей профессиональной деятельностью. Программа практики разработана в </w:t>
      </w:r>
      <w:r w:rsidR="00421510" w:rsidRPr="009B21E1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соответствии</w:t>
      </w:r>
      <w:r w:rsidR="00421510" w:rsidRPr="009B21E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421510"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с Положением о практической подготовке обучающихся от 05.08.2020г. № 885/390. </w:t>
      </w:r>
    </w:p>
    <w:p w:rsidR="00E46A46" w:rsidRPr="009B21E1" w:rsidRDefault="00421510" w:rsidP="009B21E1">
      <w:pPr>
        <w:tabs>
          <w:tab w:val="left" w:pos="2224"/>
          <w:tab w:val="left" w:pos="5663"/>
          <w:tab w:val="left" w:pos="6057"/>
          <w:tab w:val="left" w:pos="7711"/>
          <w:tab w:val="left" w:pos="9242"/>
        </w:tabs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Производственная</w:t>
      </w:r>
      <w:r w:rsidRPr="009B21E1">
        <w:rPr>
          <w:rFonts w:ascii="Times New Roman" w:hAnsi="Times New Roman" w:cs="Times New Roman"/>
          <w:color w:val="000000"/>
          <w:spacing w:val="4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практика</w:t>
      </w:r>
      <w:r w:rsidRPr="009B21E1">
        <w:rPr>
          <w:rFonts w:ascii="Times New Roman" w:hAnsi="Times New Roman" w:cs="Times New Roman"/>
          <w:color w:val="000000"/>
          <w:spacing w:val="4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проводится</w:t>
      </w:r>
      <w:r w:rsidRPr="009B21E1">
        <w:rPr>
          <w:rFonts w:ascii="Times New Roman" w:hAnsi="Times New Roman" w:cs="Times New Roman"/>
          <w:color w:val="000000"/>
          <w:spacing w:val="4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Pr="009B21E1">
        <w:rPr>
          <w:rFonts w:ascii="Times New Roman" w:hAnsi="Times New Roman" w:cs="Times New Roman"/>
          <w:color w:val="000000"/>
          <w:spacing w:val="4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целью</w:t>
      </w:r>
      <w:r w:rsidRPr="009B21E1">
        <w:rPr>
          <w:rFonts w:ascii="Times New Roman" w:hAnsi="Times New Roman" w:cs="Times New Roman"/>
          <w:color w:val="000000"/>
          <w:spacing w:val="38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закрепления</w:t>
      </w:r>
      <w:r w:rsidRPr="009B21E1">
        <w:rPr>
          <w:rFonts w:ascii="Times New Roman" w:hAnsi="Times New Roman" w:cs="Times New Roman"/>
          <w:color w:val="000000"/>
          <w:spacing w:val="4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теоретических</w:t>
      </w:r>
      <w:r w:rsidRPr="009B21E1">
        <w:rPr>
          <w:rFonts w:ascii="Times New Roman" w:hAnsi="Times New Roman" w:cs="Times New Roman"/>
          <w:color w:val="000000"/>
          <w:spacing w:val="4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знаний,</w:t>
      </w:r>
      <w:r w:rsidRPr="009B21E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изучения организационно-методических</w:t>
      </w:r>
      <w:r w:rsid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и нормативных</w:t>
      </w:r>
      <w:r w:rsid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д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окументов.</w:t>
      </w:r>
      <w:r w:rsid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Приобретения</w:t>
      </w:r>
      <w:r w:rsidR="009B21E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практических</w:t>
      </w:r>
      <w:r w:rsidR="009B21E1">
        <w:rPr>
          <w:rFonts w:ascii="Times New Roman" w:hAnsi="Times New Roman" w:cs="Times New Roman"/>
          <w:color w:val="000000"/>
          <w:spacing w:val="18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навыков</w:t>
      </w:r>
      <w:r w:rsidRPr="009B21E1">
        <w:rPr>
          <w:rFonts w:ascii="Times New Roman" w:hAnsi="Times New Roman" w:cs="Times New Roman"/>
          <w:color w:val="000000"/>
          <w:spacing w:val="19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Pr="009B21E1">
        <w:rPr>
          <w:rFonts w:ascii="Times New Roman" w:hAnsi="Times New Roman" w:cs="Times New Roman"/>
          <w:color w:val="000000"/>
          <w:spacing w:val="19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будущей</w:t>
      </w:r>
      <w:r w:rsidRPr="009B21E1">
        <w:rPr>
          <w:rFonts w:ascii="Times New Roman" w:hAnsi="Times New Roman" w:cs="Times New Roman"/>
          <w:color w:val="000000"/>
          <w:spacing w:val="19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профессиональной</w:t>
      </w:r>
      <w:r w:rsidRPr="009B21E1">
        <w:rPr>
          <w:rFonts w:ascii="Times New Roman" w:hAnsi="Times New Roman" w:cs="Times New Roman"/>
          <w:color w:val="000000"/>
          <w:spacing w:val="19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деятельности,</w:t>
      </w:r>
      <w:r w:rsidRPr="009B21E1">
        <w:rPr>
          <w:rFonts w:ascii="Times New Roman" w:hAnsi="Times New Roman" w:cs="Times New Roman"/>
          <w:color w:val="000000"/>
          <w:spacing w:val="18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получения</w:t>
      </w:r>
      <w:r w:rsidRPr="009B21E1">
        <w:rPr>
          <w:rFonts w:ascii="Times New Roman" w:hAnsi="Times New Roman" w:cs="Times New Roman"/>
          <w:color w:val="000000"/>
          <w:spacing w:val="19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навыков</w:t>
      </w:r>
      <w:r w:rsidRPr="009B21E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работы</w:t>
      </w:r>
      <w:r w:rsidRPr="009B21E1">
        <w:rPr>
          <w:rFonts w:ascii="Times New Roman" w:hAnsi="Times New Roman" w:cs="Times New Roman"/>
          <w:color w:val="000000"/>
          <w:spacing w:val="16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Pr="009B21E1">
        <w:rPr>
          <w:rFonts w:ascii="Times New Roman" w:hAnsi="Times New Roman" w:cs="Times New Roman"/>
          <w:color w:val="000000"/>
          <w:spacing w:val="16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научно-технической</w:t>
      </w:r>
      <w:r w:rsidRPr="009B21E1">
        <w:rPr>
          <w:rFonts w:ascii="Times New Roman" w:hAnsi="Times New Roman" w:cs="Times New Roman"/>
          <w:color w:val="000000"/>
          <w:spacing w:val="15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литературой,</w:t>
      </w:r>
      <w:r w:rsidRPr="009B21E1">
        <w:rPr>
          <w:rFonts w:ascii="Times New Roman" w:hAnsi="Times New Roman" w:cs="Times New Roman"/>
          <w:color w:val="000000"/>
          <w:spacing w:val="15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формирования</w:t>
      </w:r>
      <w:r w:rsidRPr="009B21E1">
        <w:rPr>
          <w:rFonts w:ascii="Times New Roman" w:hAnsi="Times New Roman" w:cs="Times New Roman"/>
          <w:color w:val="000000"/>
          <w:spacing w:val="16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>блока</w:t>
      </w:r>
      <w:r w:rsidRPr="009B21E1">
        <w:rPr>
          <w:rFonts w:ascii="Times New Roman" w:hAnsi="Times New Roman" w:cs="Times New Roman"/>
          <w:color w:val="000000"/>
          <w:spacing w:val="15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профессиональных</w:t>
      </w:r>
      <w:r w:rsidRPr="009B21E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B21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компетенций, необходимых для выполнения трудовых функций в период практики. </w:t>
      </w:r>
    </w:p>
    <w:p w:rsidR="00883D23" w:rsidRDefault="00883D23" w:rsidP="009B21E1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</w:pPr>
    </w:p>
    <w:p w:rsidR="00E46A46" w:rsidRPr="00883D23" w:rsidRDefault="00421510" w:rsidP="009B21E1">
      <w:pPr>
        <w:ind w:firstLine="709"/>
        <w:jc w:val="both"/>
        <w:rPr>
          <w:rFonts w:ascii="Times New Roman" w:hAnsi="Times New Roman" w:cs="Times New Roman"/>
          <w:b/>
          <w:color w:val="010302"/>
          <w:sz w:val="24"/>
          <w:lang w:val="ru-RU"/>
        </w:rPr>
      </w:pPr>
      <w:r w:rsidRPr="00883D23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Задачи практики: </w:t>
      </w:r>
    </w:p>
    <w:p w:rsidR="00934054" w:rsidRPr="00934054" w:rsidRDefault="00883D23" w:rsidP="00883D23">
      <w:pPr>
        <w:pStyle w:val="a4"/>
        <w:numPr>
          <w:ilvl w:val="0"/>
          <w:numId w:val="5"/>
        </w:numPr>
        <w:tabs>
          <w:tab w:val="left" w:pos="993"/>
          <w:tab w:val="left" w:pos="3408"/>
          <w:tab w:val="left" w:pos="4291"/>
          <w:tab w:val="left" w:pos="6574"/>
          <w:tab w:val="left" w:pos="7735"/>
          <w:tab w:val="left" w:pos="8124"/>
          <w:tab w:val="left" w:pos="10020"/>
        </w:tabs>
        <w:ind w:left="-142" w:firstLine="851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П</w:t>
      </w:r>
      <w:r w:rsidR="00421510"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риобретение опыта профессионального общения и взаимодействия с</w:t>
      </w:r>
      <w:r w:rsidR="0093405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421510"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обучающимися и работниками предприятий, учреждений и организаций;</w:t>
      </w:r>
    </w:p>
    <w:p w:rsidR="00934054" w:rsidRPr="00934054" w:rsidRDefault="00883D23" w:rsidP="00883D23">
      <w:pPr>
        <w:pStyle w:val="a4"/>
        <w:numPr>
          <w:ilvl w:val="0"/>
          <w:numId w:val="5"/>
        </w:numPr>
        <w:tabs>
          <w:tab w:val="left" w:pos="993"/>
          <w:tab w:val="left" w:pos="3408"/>
          <w:tab w:val="left" w:pos="4291"/>
          <w:tab w:val="left" w:pos="6574"/>
          <w:tab w:val="left" w:pos="7735"/>
          <w:tab w:val="left" w:pos="8124"/>
          <w:tab w:val="left" w:pos="10020"/>
        </w:tabs>
        <w:ind w:left="-142" w:firstLine="851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З</w:t>
      </w:r>
      <w:r w:rsidR="00421510"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акрепление знаний, полученных в ходе изучения теоретических курсов;</w:t>
      </w:r>
    </w:p>
    <w:p w:rsidR="00E46A46" w:rsidRPr="00934054" w:rsidRDefault="00883D23" w:rsidP="00883D23">
      <w:pPr>
        <w:pStyle w:val="a4"/>
        <w:numPr>
          <w:ilvl w:val="0"/>
          <w:numId w:val="5"/>
        </w:numPr>
        <w:tabs>
          <w:tab w:val="left" w:pos="993"/>
          <w:tab w:val="left" w:pos="3408"/>
          <w:tab w:val="left" w:pos="4291"/>
          <w:tab w:val="left" w:pos="6574"/>
          <w:tab w:val="left" w:pos="7735"/>
          <w:tab w:val="left" w:pos="8124"/>
          <w:tab w:val="left" w:pos="10020"/>
        </w:tabs>
        <w:ind w:left="-142" w:firstLine="851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П</w:t>
      </w:r>
      <w:r w:rsidR="00421510"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овышение уровня компетентности в конструировании изделий</w:t>
      </w:r>
      <w:r w:rsid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421510"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легкой</w:t>
      </w:r>
      <w:r w:rsidR="00421510" w:rsidRPr="0093405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421510"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промышленности. </w:t>
      </w:r>
    </w:p>
    <w:p w:rsidR="00E46A46" w:rsidRPr="00934054" w:rsidRDefault="00421510" w:rsidP="00934054">
      <w:pPr>
        <w:tabs>
          <w:tab w:val="left" w:pos="2313"/>
          <w:tab w:val="left" w:pos="4312"/>
          <w:tab w:val="left" w:pos="5745"/>
          <w:tab w:val="left" w:pos="6151"/>
          <w:tab w:val="left" w:pos="7636"/>
          <w:tab w:val="left" w:pos="8925"/>
          <w:tab w:val="left" w:pos="9307"/>
          <w:tab w:val="left" w:pos="1018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программе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производственной</w:t>
      </w:r>
      <w:r w:rsidRPr="00934054">
        <w:rPr>
          <w:rFonts w:ascii="Times New Roman" w:hAnsi="Times New Roman" w:cs="Times New Roman"/>
          <w:color w:val="000000"/>
          <w:spacing w:val="24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изложены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цели</w:t>
      </w:r>
      <w:r w:rsidRPr="00934054">
        <w:rPr>
          <w:rFonts w:ascii="Times New Roman" w:hAnsi="Times New Roman" w:cs="Times New Roman"/>
          <w:color w:val="000000"/>
          <w:spacing w:val="24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Pr="00934054">
        <w:rPr>
          <w:rFonts w:ascii="Times New Roman" w:hAnsi="Times New Roman" w:cs="Times New Roman"/>
          <w:color w:val="000000"/>
          <w:spacing w:val="23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задачи,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место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</w:t>
      </w:r>
      <w:r w:rsidRPr="00934054">
        <w:rPr>
          <w:rFonts w:ascii="Times New Roman" w:hAnsi="Times New Roman" w:cs="Times New Roman"/>
          <w:color w:val="000000"/>
          <w:spacing w:val="26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pacing w:val="-20"/>
          <w:sz w:val="28"/>
          <w:szCs w:val="24"/>
          <w:lang w:val="ru-RU"/>
        </w:rPr>
        <w:t>в</w:t>
      </w:r>
      <w:r w:rsidRPr="0093405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структуре образовательной программы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  <w:t>и</w:t>
      </w:r>
      <w:r w:rsid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содержание практики, а также </w:t>
      </w:r>
      <w:r w:rsidRPr="00934054">
        <w:rPr>
          <w:rFonts w:ascii="Times New Roman" w:hAnsi="Times New Roman" w:cs="Times New Roman"/>
          <w:color w:val="000000"/>
          <w:spacing w:val="-4"/>
          <w:sz w:val="28"/>
          <w:szCs w:val="24"/>
          <w:lang w:val="ru-RU"/>
        </w:rPr>
        <w:t>темы</w:t>
      </w:r>
      <w:r w:rsidRPr="0093405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3405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индивидуальных заданий и требования к составлению отчета по практике. </w:t>
      </w:r>
    </w:p>
    <w:p w:rsidR="00934054" w:rsidRPr="00421510" w:rsidRDefault="00934054">
      <w:pPr>
        <w:tabs>
          <w:tab w:val="left" w:pos="2313"/>
          <w:tab w:val="left" w:pos="4312"/>
          <w:tab w:val="left" w:pos="5745"/>
          <w:tab w:val="left" w:pos="6151"/>
          <w:tab w:val="left" w:pos="7636"/>
          <w:tab w:val="left" w:pos="8925"/>
          <w:tab w:val="left" w:pos="9307"/>
          <w:tab w:val="left" w:pos="10183"/>
        </w:tabs>
        <w:spacing w:line="275" w:lineRule="exact"/>
        <w:ind w:left="1020" w:right="106" w:firstLine="707"/>
        <w:jc w:val="both"/>
        <w:rPr>
          <w:rFonts w:ascii="Times New Roman" w:hAnsi="Times New Roman" w:cs="Times New Roman"/>
          <w:color w:val="010302"/>
          <w:lang w:val="ru-RU"/>
        </w:rPr>
      </w:pPr>
    </w:p>
    <w:p w:rsidR="00E46A46" w:rsidRPr="00AE037F" w:rsidRDefault="00421510" w:rsidP="00AE037F">
      <w:pPr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Организация практики  </w:t>
      </w:r>
    </w:p>
    <w:p w:rsidR="00E46A46" w:rsidRPr="00AE037F" w:rsidRDefault="00421510" w:rsidP="00AE037F">
      <w:pPr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Общее</w:t>
      </w:r>
      <w:r w:rsidRPr="00AE037F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руководство</w:t>
      </w:r>
      <w:r w:rsidRPr="00AE037F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Pr="00AE037F">
        <w:rPr>
          <w:rFonts w:ascii="Times New Roman" w:hAnsi="Times New Roman" w:cs="Times New Roman"/>
          <w:color w:val="000000"/>
          <w:spacing w:val="60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ответственность</w:t>
      </w:r>
      <w:r w:rsidRPr="00AE037F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</w:t>
      </w:r>
      <w:r w:rsidRPr="00AE037F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организацию</w:t>
      </w:r>
      <w:r w:rsidRPr="00AE037F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производственной</w:t>
      </w:r>
      <w:r w:rsidRPr="00AE037F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практики</w:t>
      </w:r>
      <w:r w:rsidRPr="00AE037F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студентов возложены на выпускающую кафедру.  </w:t>
      </w:r>
    </w:p>
    <w:p w:rsidR="00E46A46" w:rsidRPr="00AE037F" w:rsidRDefault="00421510" w:rsidP="00AE037F">
      <w:pPr>
        <w:tabs>
          <w:tab w:val="left" w:pos="2785"/>
          <w:tab w:val="left" w:pos="3995"/>
          <w:tab w:val="left" w:pos="4609"/>
          <w:tab w:val="left" w:pos="6133"/>
          <w:tab w:val="left" w:pos="8072"/>
          <w:tab w:val="left" w:pos="9183"/>
        </w:tabs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Кафедра выделяет для руководства преподавателей,</w:t>
      </w:r>
      <w:r w:rsid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которые </w:t>
      </w:r>
      <w:r w:rsidRPr="00AE037F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обеспечивают</w:t>
      </w:r>
      <w:r w:rsidRPr="00AE037F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необходимую</w:t>
      </w:r>
      <w:r w:rsidRPr="00AE037F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подготовку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к</w:t>
      </w:r>
      <w:r w:rsidRPr="00AE037F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прохождению</w:t>
      </w:r>
      <w:r w:rsidRPr="00AE037F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Pr="00AE037F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строгом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соответствии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Pr="00AE037F">
        <w:rPr>
          <w:rFonts w:ascii="Times New Roman" w:hAnsi="Times New Roman" w:cs="Times New Roman"/>
          <w:color w:val="000000"/>
          <w:spacing w:val="13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учебным</w:t>
      </w:r>
      <w:r w:rsidRPr="00AE037F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планом и программой.  </w:t>
      </w:r>
    </w:p>
    <w:p w:rsidR="00E46A46" w:rsidRPr="00AE037F" w:rsidRDefault="00421510" w:rsidP="00AE037F">
      <w:pPr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Руководитель практики от </w:t>
      </w:r>
      <w:r w:rsidR="001217B4">
        <w:rPr>
          <w:rFonts w:ascii="Times New Roman" w:hAnsi="Times New Roman" w:cs="Times New Roman"/>
          <w:color w:val="000000"/>
          <w:sz w:val="28"/>
          <w:szCs w:val="24"/>
          <w:lang w:val="ru-RU"/>
        </w:rPr>
        <w:t>университета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:  </w:t>
      </w:r>
    </w:p>
    <w:p w:rsidR="00E46A46" w:rsidRPr="0094001B" w:rsidRDefault="00421510" w:rsidP="0094001B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консультирует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студентов</w:t>
      </w:r>
      <w:r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</w:t>
      </w:r>
      <w:r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вопросам,</w:t>
      </w:r>
      <w:r w:rsidR="00C15171"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возникающим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у</w:t>
      </w:r>
      <w:r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них</w:t>
      </w:r>
      <w:r w:rsidRPr="0094001B">
        <w:rPr>
          <w:rFonts w:ascii="Times New Roman" w:hAnsi="Times New Roman" w:cs="Times New Roman"/>
          <w:color w:val="000000"/>
          <w:spacing w:val="8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</w:t>
      </w:r>
      <w:r w:rsidRPr="0094001B">
        <w:rPr>
          <w:rFonts w:ascii="Times New Roman" w:hAnsi="Times New Roman" w:cs="Times New Roman"/>
          <w:color w:val="000000"/>
          <w:spacing w:val="8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ходу</w:t>
      </w:r>
      <w:r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выполнения</w:t>
      </w:r>
      <w:r w:rsidRPr="0094001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программы;  </w:t>
      </w:r>
    </w:p>
    <w:p w:rsidR="00E46A46" w:rsidRPr="0094001B" w:rsidRDefault="00421510" w:rsidP="0094001B">
      <w:pPr>
        <w:pStyle w:val="a4"/>
        <w:numPr>
          <w:ilvl w:val="0"/>
          <w:numId w:val="7"/>
        </w:numPr>
        <w:tabs>
          <w:tab w:val="left" w:pos="993"/>
          <w:tab w:val="left" w:pos="3064"/>
          <w:tab w:val="left" w:pos="4775"/>
          <w:tab w:val="left" w:pos="5312"/>
          <w:tab w:val="left" w:pos="6320"/>
          <w:tab w:val="left" w:pos="9263"/>
          <w:tab w:val="left" w:pos="10503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организует консультации по поиску нормативно-технической,</w:t>
      </w:r>
      <w:r w:rsidR="00C15171"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правовой </w:t>
      </w:r>
      <w:r w:rsidRPr="0094001B">
        <w:rPr>
          <w:rFonts w:ascii="Times New Roman" w:hAnsi="Times New Roman" w:cs="Times New Roman"/>
          <w:color w:val="000000"/>
          <w:spacing w:val="-21"/>
          <w:sz w:val="28"/>
          <w:szCs w:val="24"/>
          <w:lang w:val="ru-RU"/>
        </w:rPr>
        <w:t>и</w:t>
      </w:r>
      <w:r w:rsidRPr="0094001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методической документации</w:t>
      </w:r>
      <w:r w:rsidR="00C15171"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;</w:t>
      </w:r>
    </w:p>
    <w:p w:rsidR="00E46A46" w:rsidRPr="0094001B" w:rsidRDefault="00421510" w:rsidP="0094001B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составляет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план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</w:t>
      </w:r>
      <w:r w:rsidRPr="0094001B">
        <w:rPr>
          <w:rFonts w:ascii="Times New Roman" w:hAnsi="Times New Roman" w:cs="Times New Roman"/>
          <w:color w:val="000000"/>
          <w:spacing w:val="6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соответствии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заданием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практику,</w:t>
      </w:r>
      <w:r w:rsidRPr="0094001B">
        <w:rPr>
          <w:rFonts w:ascii="Times New Roman" w:hAnsi="Times New Roman" w:cs="Times New Roman"/>
          <w:color w:val="000000"/>
          <w:spacing w:val="57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определяет</w:t>
      </w:r>
      <w:r w:rsidRPr="0094001B">
        <w:rPr>
          <w:rFonts w:ascii="Times New Roman" w:hAnsi="Times New Roman" w:cs="Times New Roman"/>
          <w:color w:val="000000"/>
          <w:spacing w:val="6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объема</w:t>
      </w:r>
      <w:r w:rsidRPr="0094001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работ, выносимых на практику;  </w:t>
      </w:r>
    </w:p>
    <w:p w:rsidR="00E46A46" w:rsidRPr="0094001B" w:rsidRDefault="00421510" w:rsidP="0094001B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осуществляет</w:t>
      </w:r>
      <w:r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контроль</w:t>
      </w:r>
      <w:r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</w:t>
      </w:r>
      <w:r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обеспечением</w:t>
      </w:r>
      <w:r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нормальных</w:t>
      </w:r>
      <w:r w:rsidRPr="0094001B">
        <w:rPr>
          <w:rFonts w:ascii="Times New Roman" w:hAnsi="Times New Roman" w:cs="Times New Roman"/>
          <w:color w:val="000000"/>
          <w:spacing w:val="6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условий</w:t>
      </w:r>
      <w:r w:rsidR="00C15171"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труда</w:t>
      </w:r>
      <w:r w:rsidRPr="0094001B">
        <w:rPr>
          <w:rFonts w:ascii="Times New Roman" w:hAnsi="Times New Roman" w:cs="Times New Roman"/>
          <w:color w:val="000000"/>
          <w:spacing w:val="6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студентов,</w:t>
      </w:r>
      <w:r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="00C15171" w:rsidRPr="0094001B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>з</w:t>
      </w:r>
      <w:r w:rsidRPr="0094001B">
        <w:rPr>
          <w:rFonts w:ascii="Times New Roman" w:hAnsi="Times New Roman" w:cs="Times New Roman"/>
          <w:color w:val="000000"/>
          <w:spacing w:val="-10"/>
          <w:sz w:val="28"/>
          <w:szCs w:val="24"/>
          <w:lang w:val="ru-RU"/>
        </w:rPr>
        <w:t>а</w:t>
      </w:r>
      <w:r w:rsidRPr="0094001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проведением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студентами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обязательных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инструктажей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охране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труда,</w:t>
      </w:r>
      <w:r w:rsidRPr="0094001B">
        <w:rPr>
          <w:rFonts w:ascii="Times New Roman" w:hAnsi="Times New Roman" w:cs="Times New Roman"/>
          <w:color w:val="000000"/>
          <w:spacing w:val="1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технике</w:t>
      </w:r>
      <w:r w:rsidRPr="0094001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безопасности, по режимам труда и отдыха, правилам внутреннего распорядка;</w:t>
      </w:r>
    </w:p>
    <w:p w:rsidR="00E46A46" w:rsidRPr="0094001B" w:rsidRDefault="00421510" w:rsidP="0094001B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осуществляет контроль за ходом ее проведения;  </w:t>
      </w:r>
    </w:p>
    <w:p w:rsidR="00E46A46" w:rsidRPr="00C90046" w:rsidRDefault="00421510" w:rsidP="0094001B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проверяет отчеты студентов по практике, дает заключение об их работе.</w:t>
      </w:r>
    </w:p>
    <w:p w:rsidR="00C90046" w:rsidRDefault="00C90046" w:rsidP="00C90046">
      <w:pPr>
        <w:tabs>
          <w:tab w:val="left" w:pos="993"/>
        </w:tabs>
        <w:jc w:val="both"/>
        <w:rPr>
          <w:rFonts w:ascii="Times New Roman" w:hAnsi="Times New Roman" w:cs="Times New Roman"/>
          <w:color w:val="010302"/>
          <w:sz w:val="24"/>
          <w:lang w:val="ru-RU"/>
        </w:rPr>
      </w:pPr>
    </w:p>
    <w:p w:rsidR="00C90046" w:rsidRDefault="00C90046" w:rsidP="00C90046">
      <w:pPr>
        <w:tabs>
          <w:tab w:val="left" w:pos="993"/>
        </w:tabs>
        <w:jc w:val="both"/>
        <w:rPr>
          <w:rFonts w:ascii="Times New Roman" w:hAnsi="Times New Roman" w:cs="Times New Roman"/>
          <w:color w:val="010302"/>
          <w:sz w:val="24"/>
          <w:lang w:val="ru-RU"/>
        </w:rPr>
      </w:pPr>
    </w:p>
    <w:p w:rsidR="00C90046" w:rsidRPr="00C90046" w:rsidRDefault="00C90046" w:rsidP="00C9004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C90046">
        <w:rPr>
          <w:rStyle w:val="1771"/>
          <w:b/>
          <w:bCs/>
          <w:color w:val="000000"/>
          <w:sz w:val="28"/>
          <w:szCs w:val="28"/>
          <w:lang w:val="ru-RU"/>
        </w:rPr>
        <w:lastRenderedPageBreak/>
        <w:t>Права и обязанности</w:t>
      </w:r>
      <w:r w:rsidRPr="00C90046">
        <w:rPr>
          <w:b/>
          <w:bCs/>
          <w:color w:val="000000"/>
          <w:sz w:val="28"/>
          <w:szCs w:val="28"/>
          <w:lang w:val="ru-RU"/>
        </w:rPr>
        <w:t xml:space="preserve"> обучающихся при прохождении практики</w:t>
      </w:r>
    </w:p>
    <w:p w:rsidR="00E46A46" w:rsidRPr="00AE037F" w:rsidRDefault="00421510" w:rsidP="00C15171">
      <w:pPr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Обязанности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>магистров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практике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определяются</w:t>
      </w:r>
      <w:r w:rsidRPr="00AE037F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требованиями</w:t>
      </w:r>
      <w:r w:rsidR="00C15171">
        <w:rPr>
          <w:rFonts w:ascii="Times New Roman" w:hAnsi="Times New Roman" w:cs="Times New Roman"/>
          <w:color w:val="000000"/>
          <w:spacing w:val="12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программы</w:t>
      </w:r>
      <w:r w:rsidRPr="00AE037F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производственной практики, устава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  <w:t>высшей школы и российского</w:t>
      </w:r>
      <w:r w:rsid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трудового</w:t>
      </w:r>
      <w:r w:rsidRPr="00AE037F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законодательства. </w:t>
      </w:r>
    </w:p>
    <w:p w:rsidR="00E46A46" w:rsidRPr="00AE037F" w:rsidRDefault="00421510" w:rsidP="00AE037F">
      <w:pPr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В соответствии с этим студент обязан:  </w:t>
      </w:r>
    </w:p>
    <w:p w:rsidR="00C15171" w:rsidRPr="00C15171" w:rsidRDefault="00421510" w:rsidP="0094001B">
      <w:pPr>
        <w:pStyle w:val="a4"/>
        <w:numPr>
          <w:ilvl w:val="0"/>
          <w:numId w:val="6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до</w:t>
      </w:r>
      <w:r w:rsidRPr="00AE037F">
        <w:rPr>
          <w:rFonts w:ascii="Times New Roman" w:hAnsi="Times New Roman" w:cs="Times New Roman"/>
          <w:color w:val="000000"/>
          <w:spacing w:val="18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начала</w:t>
      </w:r>
      <w:r w:rsidRPr="00AE037F">
        <w:rPr>
          <w:rFonts w:ascii="Times New Roman" w:hAnsi="Times New Roman" w:cs="Times New Roman"/>
          <w:color w:val="000000"/>
          <w:spacing w:val="16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</w:t>
      </w:r>
      <w:r w:rsidRPr="00AE037F">
        <w:rPr>
          <w:rFonts w:ascii="Times New Roman" w:hAnsi="Times New Roman" w:cs="Times New Roman"/>
          <w:color w:val="000000"/>
          <w:spacing w:val="16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ознакомиться</w:t>
      </w:r>
      <w:r w:rsidRPr="00AE037F">
        <w:rPr>
          <w:rFonts w:ascii="Times New Roman" w:hAnsi="Times New Roman" w:cs="Times New Roman"/>
          <w:color w:val="000000"/>
          <w:spacing w:val="19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Pr="00AE037F">
        <w:rPr>
          <w:rFonts w:ascii="Times New Roman" w:hAnsi="Times New Roman" w:cs="Times New Roman"/>
          <w:color w:val="000000"/>
          <w:spacing w:val="1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приказом</w:t>
      </w:r>
      <w:r w:rsidRPr="00AE037F">
        <w:rPr>
          <w:rFonts w:ascii="Times New Roman" w:hAnsi="Times New Roman" w:cs="Times New Roman"/>
          <w:color w:val="000000"/>
          <w:spacing w:val="17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</w:t>
      </w:r>
      <w:r w:rsidRPr="00AE037F">
        <w:rPr>
          <w:rFonts w:ascii="Times New Roman" w:hAnsi="Times New Roman" w:cs="Times New Roman"/>
          <w:color w:val="000000"/>
          <w:spacing w:val="20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указании</w:t>
      </w:r>
      <w:r w:rsidR="00C15171">
        <w:rPr>
          <w:rFonts w:ascii="Times New Roman" w:hAnsi="Times New Roman" w:cs="Times New Roman"/>
          <w:color w:val="000000"/>
          <w:spacing w:val="16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конкретного места</w:t>
      </w:r>
      <w:r w:rsidRPr="00AE037F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AE037F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 и о назначении руководителя;</w:t>
      </w:r>
    </w:p>
    <w:p w:rsidR="00C15171" w:rsidRPr="00C15171" w:rsidRDefault="00421510" w:rsidP="0094001B">
      <w:pPr>
        <w:pStyle w:val="a4"/>
        <w:numPr>
          <w:ilvl w:val="0"/>
          <w:numId w:val="6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>выполнять все правила внутреннего распорядка, действующие</w:t>
      </w:r>
      <w:r w:rsidRPr="00C1517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</w:t>
      </w:r>
      <w:r w:rsid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предприятии, строго соблюдать режим рабочего дня;</w:t>
      </w:r>
    </w:p>
    <w:p w:rsidR="0094001B" w:rsidRPr="0094001B" w:rsidRDefault="00421510" w:rsidP="0094001B">
      <w:pPr>
        <w:pStyle w:val="a4"/>
        <w:numPr>
          <w:ilvl w:val="0"/>
          <w:numId w:val="6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C15171">
        <w:rPr>
          <w:rFonts w:ascii="Times New Roman" w:hAnsi="Times New Roman" w:cs="Times New Roman"/>
          <w:color w:val="000000"/>
          <w:sz w:val="28"/>
          <w:szCs w:val="24"/>
          <w:lang w:val="ru-RU"/>
        </w:rPr>
        <w:t>выполнять в соответствии с программой практики все</w:t>
      </w:r>
      <w:r w:rsidRPr="00C1517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поручения</w:t>
      </w:r>
      <w:r w:rsidR="0094001B"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руководителей; </w:t>
      </w:r>
    </w:p>
    <w:p w:rsidR="0094001B" w:rsidRPr="0094001B" w:rsidRDefault="00421510" w:rsidP="0094001B">
      <w:pPr>
        <w:pStyle w:val="a4"/>
        <w:numPr>
          <w:ilvl w:val="0"/>
          <w:numId w:val="6"/>
        </w:numPr>
        <w:tabs>
          <w:tab w:val="left" w:pos="1069"/>
        </w:tabs>
        <w:ind w:left="0"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иметь регулярную связь с руководителем от кафедры </w:t>
      </w:r>
      <w:r w:rsid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университета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;</w:t>
      </w:r>
    </w:p>
    <w:p w:rsidR="00E46A46" w:rsidRPr="0094001B" w:rsidRDefault="00421510" w:rsidP="0094001B">
      <w:pPr>
        <w:pStyle w:val="a4"/>
        <w:numPr>
          <w:ilvl w:val="0"/>
          <w:numId w:val="6"/>
        </w:numPr>
        <w:tabs>
          <w:tab w:val="left" w:pos="1069"/>
        </w:tabs>
        <w:spacing w:line="323" w:lineRule="exact"/>
        <w:ind w:left="0" w:firstLine="709"/>
        <w:jc w:val="both"/>
        <w:rPr>
          <w:rFonts w:ascii="Times New Roman" w:hAnsi="Times New Roman" w:cs="Times New Roman"/>
          <w:color w:val="010302"/>
          <w:lang w:val="ru-RU"/>
        </w:rPr>
      </w:pP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нести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ответственность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порученную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ему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работу</w:t>
      </w:r>
      <w:r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ее</w:t>
      </w:r>
      <w:r w:rsidRPr="0094001B">
        <w:rPr>
          <w:rFonts w:ascii="Times New Roman" w:hAnsi="Times New Roman" w:cs="Times New Roman"/>
          <w:color w:val="000000"/>
          <w:spacing w:val="9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результаты</w:t>
      </w:r>
      <w:r w:rsidRPr="0094001B">
        <w:rPr>
          <w:rFonts w:ascii="Times New Roman" w:hAnsi="Times New Roman" w:cs="Times New Roman"/>
          <w:color w:val="000000"/>
          <w:spacing w:val="1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наравне</w:t>
      </w:r>
      <w:r w:rsidRPr="0094001B">
        <w:rPr>
          <w:rFonts w:ascii="Times New Roman" w:hAnsi="Times New Roman" w:cs="Times New Roman"/>
          <w:color w:val="000000"/>
          <w:spacing w:val="21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</w:t>
      </w:r>
      <w:r w:rsid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94001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штатными работниками предприятия.  </w:t>
      </w:r>
    </w:p>
    <w:p w:rsidR="00E46A46" w:rsidRPr="00C90046" w:rsidRDefault="00421510" w:rsidP="00C90046">
      <w:pPr>
        <w:ind w:firstLine="709"/>
        <w:jc w:val="both"/>
        <w:rPr>
          <w:rFonts w:ascii="Times New Roman" w:hAnsi="Times New Roman" w:cs="Times New Roman"/>
          <w:color w:val="010302"/>
          <w:sz w:val="24"/>
          <w:lang w:val="ru-RU"/>
        </w:rPr>
      </w:pP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Соблюдая</w:t>
      </w:r>
      <w:r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="00C90046"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режим</w:t>
      </w:r>
      <w:r w:rsidR="00C90046"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="00C90046"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работы</w:t>
      </w:r>
      <w:r w:rsidR="00C90046"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="00C90046"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предприятия,</w:t>
      </w:r>
      <w:r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студент</w:t>
      </w:r>
      <w:r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работает</w:t>
      </w:r>
      <w:r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</w:t>
      </w:r>
      <w:r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определенном</w:t>
      </w:r>
      <w:r w:rsidRPr="00C90046">
        <w:rPr>
          <w:rFonts w:ascii="Times New Roman" w:hAnsi="Times New Roman" w:cs="Times New Roman"/>
          <w:color w:val="000000"/>
          <w:spacing w:val="2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pacing w:val="-3"/>
          <w:sz w:val="28"/>
          <w:szCs w:val="24"/>
          <w:lang w:val="ru-RU"/>
        </w:rPr>
        <w:t>рабочем</w:t>
      </w:r>
      <w:r w:rsidRPr="00C9004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месте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течение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8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часов.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случае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болезни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студент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обязан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предоставить</w:t>
      </w:r>
      <w:r w:rsidRPr="00C90046">
        <w:rPr>
          <w:rFonts w:ascii="Times New Roman" w:hAnsi="Times New Roman" w:cs="Times New Roman"/>
          <w:color w:val="000000"/>
          <w:spacing w:val="7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руководителю</w:t>
      </w:r>
      <w:r w:rsidRPr="00C9004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практики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справку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Pr="00C90046">
        <w:rPr>
          <w:rFonts w:ascii="Times New Roman" w:hAnsi="Times New Roman" w:cs="Times New Roman"/>
          <w:color w:val="000000"/>
          <w:spacing w:val="5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врача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освобождении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его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работы.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нарушении</w:t>
      </w:r>
      <w:r w:rsidRPr="00C90046">
        <w:rPr>
          <w:rFonts w:ascii="Times New Roman" w:hAnsi="Times New Roman" w:cs="Times New Roman"/>
          <w:color w:val="000000"/>
          <w:spacing w:val="4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студентом</w:t>
      </w:r>
      <w:r w:rsidRPr="00C9004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правил внутреннего распорядка, например, в случае неявки на работу</w:t>
      </w:r>
      <w:r w:rsidRPr="00C90046">
        <w:rPr>
          <w:rFonts w:ascii="Times New Roman" w:hAnsi="Times New Roman" w:cs="Times New Roman"/>
          <w:color w:val="000000"/>
          <w:spacing w:val="21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он должен </w:t>
      </w:r>
      <w:r w:rsidRPr="00C90046">
        <w:rPr>
          <w:rFonts w:ascii="Times New Roman" w:hAnsi="Times New Roman" w:cs="Times New Roman"/>
          <w:color w:val="000000"/>
          <w:spacing w:val="-2"/>
          <w:sz w:val="28"/>
          <w:szCs w:val="24"/>
          <w:lang w:val="ru-RU"/>
        </w:rPr>
        <w:t>отработать</w:t>
      </w:r>
      <w:r w:rsidRPr="00C9004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C9004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пропущенные дни за счет каникул.  </w:t>
      </w:r>
    </w:p>
    <w:p w:rsidR="00E46A46" w:rsidRDefault="00E46A46">
      <w:pPr>
        <w:spacing w:after="12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Программа </w:t>
      </w:r>
      <w:r w:rsidRPr="0054108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Наименование разделов и </w:t>
      </w:r>
      <w:r w:rsidRPr="0054108B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  <w:lang w:val="ru-RU"/>
        </w:rPr>
        <w:t>тем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</w:t>
      </w:r>
      <w:r w:rsidRPr="0054108B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54108B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="00982D80" w:rsidRPr="00982D8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Подготовка аналитического раздела исследовательского проекта, выполняемого студентом в рамках утвержденной темы научного исследования</w:t>
      </w:r>
      <w:r w:rsidRPr="0054108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54108B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Этап 1. Основной. </w:t>
      </w:r>
    </w:p>
    <w:p w:rsidR="0054108B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Исследования в соответствии с темой исследовательского проекта:</w:t>
      </w:r>
    </w:p>
    <w:p w:rsidR="0054108B" w:rsidRPr="0054108B" w:rsidRDefault="00421510" w:rsidP="0054108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предмета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исследования;</w:t>
      </w:r>
    </w:p>
    <w:p w:rsidR="0054108B" w:rsidRPr="0054108B" w:rsidRDefault="00421510" w:rsidP="0054108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сбор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информации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предмете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исследования;</w:t>
      </w:r>
      <w:r w:rsid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отдельных аспектов рассматриваемой</w:t>
      </w:r>
      <w:r w:rsid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108B" w:rsidRPr="0054108B" w:rsidRDefault="00421510" w:rsidP="0054108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научной литературы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методик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доступа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54108B">
        <w:rPr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информации</w:t>
      </w:r>
      <w:r w:rsid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проблемы;</w:t>
      </w:r>
    </w:p>
    <w:p w:rsidR="0054108B" w:rsidRPr="0054108B" w:rsidRDefault="00421510" w:rsidP="0054108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проведение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исследования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теме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исследовательского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проекта;</w:t>
      </w:r>
    </w:p>
    <w:p w:rsidR="00E46A46" w:rsidRPr="0054108B" w:rsidRDefault="00421510" w:rsidP="0054108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оформление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проведенного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исследования и их согласование с научным руководителем. </w:t>
      </w:r>
    </w:p>
    <w:p w:rsidR="00982D80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Этап 2. Заключительный этап </w:t>
      </w:r>
    </w:p>
    <w:p w:rsidR="00982D80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Данный этап является последним этапом практики, на котором магистрант обобщает собранный материал в соответствии с программой практики; определяет его достаточность и достоверность.</w:t>
      </w:r>
    </w:p>
    <w:p w:rsidR="00982D80" w:rsidRPr="00982D80" w:rsidRDefault="00421510" w:rsidP="00982D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список библиографии по теме исследовательского проекта;</w:t>
      </w:r>
    </w:p>
    <w:p w:rsidR="00E46A46" w:rsidRPr="00982D80" w:rsidRDefault="00421510" w:rsidP="00982D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рукопись исследовательского проекта;  </w:t>
      </w:r>
    </w:p>
    <w:p w:rsidR="00E46A46" w:rsidRPr="00982D80" w:rsidRDefault="00421510" w:rsidP="00982D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текст подготовленной статьи (доклада) по теме исследовательского проекта. </w:t>
      </w:r>
    </w:p>
    <w:p w:rsidR="00982D80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Раздел 2. Выполнение работ по заданию руководителя практики от предприятия </w:t>
      </w:r>
    </w:p>
    <w:p w:rsidR="00E46A46" w:rsidRPr="0054108B" w:rsidRDefault="00421510" w:rsidP="00982D80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Обучение и работа на рабочем месте в качестве стажера-практиканта в соответствии </w:t>
      </w:r>
      <w:r w:rsidRPr="0054108B"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с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индивидуальным заданием.</w:t>
      </w:r>
    </w:p>
    <w:p w:rsidR="00982D80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Производственный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этап:</w:t>
      </w:r>
    </w:p>
    <w:p w:rsidR="00E46A46" w:rsidRPr="00982D80" w:rsidRDefault="00421510" w:rsidP="00982D80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Экскурсии</w:t>
      </w:r>
      <w:r w:rsidRPr="00982D80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982D80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</w:t>
      </w:r>
      <w:r w:rsidRPr="00982D80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</w:t>
      </w:r>
      <w:r w:rsidR="00982D80"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r w:rsidRPr="00982D80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производственные</w:t>
      </w:r>
      <w:r w:rsidRPr="00982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подразделения вуза.  </w:t>
      </w:r>
    </w:p>
    <w:p w:rsidR="00982D80" w:rsidRPr="00982D80" w:rsidRDefault="00421510" w:rsidP="00982D80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предприятиями (экскурсии), их специализацией</w:t>
      </w:r>
      <w:r w:rsidR="00982D80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(технологическим</w:t>
      </w:r>
      <w:r w:rsidRPr="00982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циклом) и технологическими характеристиками, выполнение учебных заданий. 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Сбор,</w:t>
      </w:r>
      <w:r w:rsidRPr="00982D80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обработка</w:t>
      </w:r>
      <w:r w:rsidRPr="00982D80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982D80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систематизация</w:t>
      </w:r>
      <w:r w:rsidRPr="00982D80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фактического</w:t>
      </w:r>
      <w:r w:rsidRPr="00982D80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982D80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литературного</w:t>
      </w:r>
      <w:r w:rsidRPr="00982D80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982D80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материала.</w:t>
      </w:r>
      <w:r w:rsidRPr="00982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Ознакомление с нормативной документацией. 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Поиск, систематизация, обработка и анализ полученной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информации </w:t>
      </w:r>
      <w:r w:rsidRPr="00B8321D"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и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иллюстративных материалов в соответствии с индивидуальным заданием на практику.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Обобщение</w:t>
      </w:r>
      <w:r w:rsidRPr="00B8321D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материала,</w:t>
      </w:r>
      <w:r w:rsidRPr="00B8321D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собранного</w:t>
      </w:r>
      <w:r w:rsidRPr="00B8321D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B8321D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</w:t>
      </w:r>
      <w:r w:rsidRPr="00B8321D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прохождения</w:t>
      </w:r>
      <w:r w:rsidRPr="00B8321D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практики,</w:t>
      </w:r>
      <w:r w:rsidRPr="00B8321D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</w:t>
      </w:r>
      <w:r w:rsidRPr="00B8321D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его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достаточности и достоверности для</w:t>
      </w:r>
      <w:r w:rsidRPr="00B8321D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подготовки отчета</w:t>
      </w:r>
      <w:r w:rsid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46A46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Получение отзыва на рабочем месте, публичная защита отчета.  </w:t>
      </w:r>
    </w:p>
    <w:p w:rsidR="00B8321D" w:rsidRDefault="00B8321D" w:rsidP="0054108B">
      <w:pPr>
        <w:tabs>
          <w:tab w:val="left" w:pos="3021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6A46" w:rsidRPr="0054108B" w:rsidRDefault="00421510" w:rsidP="0054108B">
      <w:pPr>
        <w:tabs>
          <w:tab w:val="left" w:pos="3021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Теоретические занятия и экскурсии  </w:t>
      </w:r>
    </w:p>
    <w:p w:rsidR="00E46A46" w:rsidRPr="0054108B" w:rsidRDefault="00421510" w:rsidP="00B8321D">
      <w:pPr>
        <w:tabs>
          <w:tab w:val="left" w:pos="6188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производственной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 могут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быть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организованы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экскурсии</w:t>
      </w:r>
      <w:r w:rsidRPr="0054108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  </w:t>
      </w:r>
      <w:r w:rsidRPr="0054108B"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проведены</w:t>
      </w:r>
      <w:r w:rsidRPr="0054108B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лекции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следующие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примерные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темы,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которые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могут</w:t>
      </w:r>
      <w:r w:rsidRPr="0054108B"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быть</w:t>
      </w:r>
      <w:r w:rsidRPr="0054108B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темами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индивидуальных заданий: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Перспективы экономического и социального развития предприятия.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Мероприятия по улучшению качества изделий.  </w:t>
      </w:r>
    </w:p>
    <w:p w:rsidR="00E46A46" w:rsidRPr="0054108B" w:rsidRDefault="00421510" w:rsidP="00B8321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Пути расширения и обновления ассортимента швейных изделий.</w:t>
      </w:r>
    </w:p>
    <w:p w:rsidR="00B8321D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Новые формы организации производственных процессов изготовления швейных изделий.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Применение на предприятии электронно-вычислительной техники и автоматизированных рабочих мест.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Патентование продукции швейного производства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Исследование теоретических проблем в рамках программы магистерской подготовки.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Выбор и обоснование темы исследования.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Составление рабочего плана и графика выполнения исследования.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10. Проведение исследования (постановка целей и конкретных задач, формулировка рабочей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гипотезы, обобщение и критический анализ трудов отечественных и зарубежных специалистов по теме исследования.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Составление библиографии по теме научно-исследовательской работы.  </w:t>
      </w:r>
    </w:p>
    <w:p w:rsidR="00B8321D" w:rsidRDefault="00B8321D" w:rsidP="0054108B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Составление отчета  </w:t>
      </w:r>
    </w:p>
    <w:p w:rsidR="00E46A46" w:rsidRPr="0054108B" w:rsidRDefault="00421510" w:rsidP="00B8321D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окончанию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студенты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выполняют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отчет.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проверяет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руководитель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 от предприятия и на основании результатов текущего и</w:t>
      </w:r>
      <w:r w:rsidRPr="0054108B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итогового контроля делает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отчете заключение о работе студента.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Руководитель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института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проверяет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практике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дает заключение </w:t>
      </w:r>
      <w:r w:rsidRPr="0054108B">
        <w:rPr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о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допуске студента к его защите.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по практике должен содержать: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Титульный лист установленного образца  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Задание</w:t>
      </w:r>
      <w:r w:rsidRPr="00B8321D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установленного</w:t>
      </w:r>
      <w:r w:rsidRPr="00B8321D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образца</w:t>
      </w:r>
      <w:r w:rsidRPr="00B8321D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8321D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подписью</w:t>
      </w:r>
      <w:r w:rsidRPr="00B8321D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руководителя</w:t>
      </w:r>
      <w:r w:rsidRPr="00B8321D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B8321D">
        <w:rPr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кафедры.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Дневник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прохождения практики установленного образца. 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– где отражается перечень вопросов, содержащихся в отчете.</w:t>
      </w:r>
    </w:p>
    <w:p w:rsidR="00B8321D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Введение – где отражаются цели, задачи и направления работы обучающегося.</w:t>
      </w:r>
    </w:p>
    <w:p w:rsidR="00E46A46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Основная часть – где приводится анализ ряда предложенных тем в </w:t>
      </w:r>
      <w:r w:rsidRPr="00B8321D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профессиональной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сфере подготовки  </w:t>
      </w:r>
    </w:p>
    <w:p w:rsidR="00B8321D" w:rsidRDefault="00421510" w:rsidP="00B8321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Индивидуальное</w:t>
      </w:r>
      <w:r w:rsidRPr="0054108B">
        <w:rPr>
          <w:rFonts w:ascii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задание</w:t>
      </w:r>
      <w:r w:rsidRPr="0054108B">
        <w:rPr>
          <w:rFonts w:ascii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включает</w:t>
      </w:r>
      <w:r w:rsidRPr="0054108B">
        <w:rPr>
          <w:rFonts w:ascii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себя</w:t>
      </w:r>
      <w:r w:rsidRPr="0054108B">
        <w:rPr>
          <w:rFonts w:ascii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развернутое</w:t>
      </w:r>
      <w:r w:rsidRPr="0054108B">
        <w:rPr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рассмотрение</w:t>
      </w:r>
      <w:r w:rsidRPr="0054108B">
        <w:rPr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практическое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всех вопросов, поставленных руководителем практики от кафедры. </w:t>
      </w:r>
    </w:p>
    <w:p w:rsid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Заключение содержит основные выводы и результаты проделанной работы.</w:t>
      </w:r>
    </w:p>
    <w:p w:rsidR="00E46A46" w:rsidRPr="00B8321D" w:rsidRDefault="00421510" w:rsidP="00B8321D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Перечень</w:t>
      </w:r>
      <w:r w:rsidRPr="00B8321D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используемых</w:t>
      </w:r>
      <w:r w:rsidRPr="00B8321D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информационных</w:t>
      </w:r>
      <w:r w:rsidRPr="00B8321D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источников</w:t>
      </w:r>
      <w:r w:rsidRPr="00B8321D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B8321D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B8321D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прохождении</w:t>
      </w:r>
      <w:r w:rsidRPr="00B8321D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практики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8321D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B8321D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подготовке</w:t>
      </w:r>
      <w:r w:rsidRPr="00B8321D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отчета</w:t>
      </w:r>
      <w:r w:rsidRPr="00B8321D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</w:t>
      </w:r>
      <w:r w:rsidRPr="00B8321D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</w:t>
      </w:r>
      <w:r w:rsidRPr="00B8321D">
        <w:rPr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научно-теоретические</w:t>
      </w:r>
      <w:r w:rsidRPr="00B8321D">
        <w:rPr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источники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(учебники, учебные пособия, Интернет – сайты и т.п.), которые рекомендуют </w:t>
      </w:r>
      <w:r w:rsidRPr="00B8321D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преподаватели</w:t>
      </w:r>
      <w:r w:rsidRPr="00B83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изучаемым дисциплинам.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окончании практики каждый обучающийся представляет</w:t>
      </w:r>
      <w:r w:rsidRPr="0054108B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кафедру отчет.</w:t>
      </w:r>
    </w:p>
    <w:p w:rsidR="00E46A46" w:rsidRPr="0054108B" w:rsidRDefault="00421510" w:rsidP="00B8321D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содержать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материалы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</w:t>
      </w:r>
      <w:r w:rsidR="00B83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54108B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54108B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программой</w:t>
      </w:r>
      <w:r w:rsidRPr="0054108B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содержанием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практики.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Изложение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должно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быть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кратким,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последовательным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соответствовать методическим указаниям и рабочей программе практики.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оформляется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листах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белой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бумаги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формата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А4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с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требованиями ГОСТ 2.105-95 ЕСКД Общие требования к текстовым документам.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Обозначение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отчета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:  </w:t>
      </w:r>
    </w:p>
    <w:p w:rsidR="00E46A46" w:rsidRPr="0054108B" w:rsidRDefault="00421510" w:rsidP="00CA1D5C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производственной практике – УП.ХХ0000.000;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Где ХХ – последние две цифры из зачетной книжки обучающегося.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Отчет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подписывается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:  </w:t>
      </w:r>
    </w:p>
    <w:p w:rsidR="00710366" w:rsidRPr="00710366" w:rsidRDefault="00421510" w:rsidP="00710366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обучающимся,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="00CA1D5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университета</w:t>
      </w:r>
      <w:r w:rsidR="00CA1D5C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случае, если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1D5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практика проходит в структурных подразделениях и</w:t>
      </w:r>
      <w:r w:rsidR="00CA1D5C" w:rsidRPr="00CA1D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A1D5C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университета</w:t>
      </w:r>
      <w:r w:rsidRPr="00CA1D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:rsidR="00E46A46" w:rsidRPr="00710366" w:rsidRDefault="00421510" w:rsidP="00710366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обучающимся, его руководителем от </w:t>
      </w:r>
      <w:r w:rsid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университета</w:t>
      </w:r>
      <w:r w:rsidRP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7103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профильной организации, если практика проходит в профильной организации.  </w:t>
      </w:r>
    </w:p>
    <w:p w:rsidR="00E46A46" w:rsidRPr="0054108B" w:rsidRDefault="00421510" w:rsidP="00710366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</w:t>
      </w:r>
      <w:r w:rsidRPr="0054108B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защиты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отчеты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регистрируются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кафедре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журнале</w:t>
      </w:r>
      <w:r w:rsidRPr="0054108B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регистрации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отчетов по всем видам практик.  </w:t>
      </w:r>
    </w:p>
    <w:p w:rsidR="00E46A46" w:rsidRPr="0054108B" w:rsidRDefault="00421510" w:rsidP="00710366">
      <w:pPr>
        <w:tabs>
          <w:tab w:val="left" w:pos="2526"/>
          <w:tab w:val="left" w:pos="4179"/>
          <w:tab w:val="left" w:pos="5860"/>
          <w:tab w:val="left" w:pos="7717"/>
          <w:tab w:val="left" w:pos="9083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оценивания результатов прохождения практики проводится промежуточная аттестация в форме зачета с оценкой («отлично»,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«хорошо»,</w:t>
      </w:r>
      <w:r w:rsid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«удовлетворительно»).  </w:t>
      </w:r>
    </w:p>
    <w:p w:rsidR="00E46A46" w:rsidRPr="0054108B" w:rsidRDefault="00421510" w:rsidP="00710366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Промежуточная аттестация входит в период прохождения практики и проводится, </w:t>
      </w:r>
      <w:r w:rsidRPr="0054108B"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как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правило, в последний день практики.  </w:t>
      </w:r>
    </w:p>
    <w:p w:rsidR="00E46A46" w:rsidRPr="0054108B" w:rsidRDefault="00421510" w:rsidP="00710366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Оценка по практике выставляется по результатам защиты отчета и с учетом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текущего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успеваемости, который осуществляется руководителем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(руководителями)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</w:t>
      </w:r>
      <w:r w:rsidRPr="0054108B">
        <w:rPr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прохождения</w:t>
      </w:r>
      <w:r w:rsidRPr="0054108B">
        <w:rPr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позволяет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</w:t>
      </w:r>
      <w:r w:rsidRPr="0054108B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</w:t>
      </w:r>
      <w:r w:rsidRPr="0054108B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прохождения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обучающимися.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Неудовлетворительные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результаты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защиты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отчета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практике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54108B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lastRenderedPageBreak/>
        <w:t>подготовка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отчета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практике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отсутствии</w:t>
      </w:r>
      <w:r w:rsidRPr="0054108B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уважительных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</w:t>
      </w:r>
      <w:r w:rsidRPr="0054108B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признается</w:t>
      </w:r>
      <w:r w:rsidRPr="0054108B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академической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задолженностью.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Обучающиеся,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выполнившие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программу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уважительной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причине,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направляются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практику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повторно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индивидуальному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плану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счет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каникулярного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времени.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Сроки сдачи задолженностей по практике устанавливаются приказом директора.</w:t>
      </w:r>
    </w:p>
    <w:p w:rsidR="00E46A46" w:rsidRPr="0054108B" w:rsidRDefault="00421510" w:rsidP="003804C5">
      <w:pPr>
        <w:pStyle w:val="a4"/>
        <w:ind w:left="709"/>
        <w:jc w:val="both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Критерии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108B">
        <w:rPr>
          <w:rFonts w:ascii="Times New Roman" w:hAnsi="Times New Roman" w:cs="Times New Roman"/>
          <w:color w:val="000000"/>
          <w:sz w:val="28"/>
          <w:szCs w:val="28"/>
        </w:rPr>
        <w:t>оценивания</w:t>
      </w:r>
      <w:proofErr w:type="spellEnd"/>
      <w:r w:rsidRPr="0054108B">
        <w:rPr>
          <w:rFonts w:ascii="Times New Roman" w:hAnsi="Times New Roman" w:cs="Times New Roman"/>
          <w:color w:val="000000"/>
          <w:sz w:val="28"/>
          <w:szCs w:val="28"/>
        </w:rPr>
        <w:t xml:space="preserve">:  </w:t>
      </w:r>
    </w:p>
    <w:p w:rsidR="003804C5" w:rsidRPr="003804C5" w:rsidRDefault="00421510" w:rsidP="003804C5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</w:t>
      </w:r>
      <w:r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«отлично»</w:t>
      </w:r>
      <w:r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выставляется</w:t>
      </w:r>
      <w:r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обучающемуся,</w:t>
      </w:r>
      <w:r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r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обнаружил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всестороннее систематическое знание теоретического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</w:t>
      </w:r>
      <w:r w:rsidRPr="003804C5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практического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материала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задания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практику;</w:t>
      </w:r>
      <w:r w:rsid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полном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объеме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представил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практике,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оформленный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требованиями;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положительные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отзывы</w:t>
      </w:r>
      <w:r w:rsidRPr="003804C5">
        <w:rPr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профильной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4C5" w:rsidRPr="003804C5" w:rsidRDefault="00421510" w:rsidP="003804C5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</w:t>
      </w:r>
      <w:r w:rsidRPr="003804C5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«хорошо»</w:t>
      </w:r>
      <w:r w:rsidRPr="003804C5">
        <w:rPr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выставляется,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твердо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знает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теоретический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рамках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задания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практику,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грамотно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существу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излагает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его,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допускает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существенных неточностей в его изложении; в полном объеме представил отчет по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практике,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оформленный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требованиями;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положительные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отзывы</w:t>
      </w:r>
      <w:r w:rsidRPr="003804C5">
        <w:rPr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профильной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4C5" w:rsidRPr="003804C5" w:rsidRDefault="00421510" w:rsidP="003804C5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«удовлетворительно»</w:t>
      </w:r>
      <w:r w:rsidRPr="003804C5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выставляется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обучающемуся,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 w:rsidRPr="003804C5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знания</w:t>
      </w:r>
      <w:r w:rsidRPr="003804C5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теоретического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рамках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задания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практику,</w:t>
      </w:r>
      <w:r w:rsidRPr="003804C5">
        <w:rPr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</w:t>
      </w:r>
      <w:r w:rsidRPr="003804C5">
        <w:rPr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усвоил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 w:rsidRPr="003804C5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детали,</w:t>
      </w:r>
      <w:r w:rsidRPr="003804C5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</w:t>
      </w:r>
      <w:r w:rsidRPr="003804C5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неточности,</w:t>
      </w:r>
      <w:r w:rsidRPr="003804C5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недостаточно</w:t>
      </w:r>
      <w:r w:rsidRPr="003804C5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правильные</w:t>
      </w:r>
      <w:r w:rsidRPr="003804C5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формулировки</w:t>
      </w:r>
      <w:r w:rsidRPr="003804C5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3804C5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его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письменном</w:t>
      </w:r>
      <w:r w:rsidRPr="003804C5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изложении, либо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существенные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ошибки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изложении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теоретического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материала.</w:t>
      </w:r>
      <w:r w:rsidRPr="003804C5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полном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объеме,</w:t>
      </w:r>
      <w:r w:rsid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неточностями,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представил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3804C5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практике,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оформленный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требованиями;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целом</w:t>
      </w:r>
      <w:r w:rsidRPr="003804C5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удовлетворительные</w:t>
      </w:r>
      <w:r w:rsidRPr="003804C5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отзывы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профильной организации</w:t>
      </w:r>
      <w:r w:rsid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46A46" w:rsidRPr="003804C5" w:rsidRDefault="00421510" w:rsidP="003804C5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«неудовлетворительно»</w:t>
      </w:r>
      <w:r w:rsidRPr="003804C5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выставляется</w:t>
      </w:r>
      <w:r w:rsidRPr="003804C5">
        <w:rPr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обучающемуся,</w:t>
      </w:r>
      <w:r w:rsidRPr="003804C5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 w:rsidRPr="003804C5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</w:t>
      </w:r>
      <w:r w:rsidRPr="003804C5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уважительных</w:t>
      </w:r>
      <w:r w:rsidRPr="003804C5">
        <w:rPr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допускал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пропуски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прохождения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практики,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допускал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принципиальные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ошибки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выполнении заданий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3804C5">
        <w:rPr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практике,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либо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выполнил</w:t>
      </w:r>
      <w:r w:rsidRPr="003804C5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задание,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представил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неполном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объеме,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неточностями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практике,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оформленный</w:t>
      </w:r>
      <w:r w:rsidRPr="003804C5">
        <w:rPr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без</w:t>
      </w:r>
      <w:r w:rsidRPr="00380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соблюдений</w:t>
      </w:r>
      <w:r w:rsid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804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требований, имеет неудовлетворительные отзывы профильной организации.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Вопросы, вынесенные на защиту отчета по практике. </w:t>
      </w:r>
    </w:p>
    <w:p w:rsidR="00E46A46" w:rsidRPr="0054108B" w:rsidRDefault="00421510" w:rsidP="003804C5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1.Перспективы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экономического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социального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развития</w:t>
      </w:r>
      <w:r w:rsidRPr="0054108B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предприятия</w:t>
      </w:r>
      <w:r w:rsidRPr="0054108B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легкой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промышленности.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Мероприятия по улучшению качества изделий легкой промышленности.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Пути расширения и обновления ассортимента швейных изделий.  </w:t>
      </w:r>
    </w:p>
    <w:p w:rsidR="00E46A46" w:rsidRPr="0054108B" w:rsidRDefault="00421510" w:rsidP="003804C5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Мероприятия</w:t>
      </w:r>
      <w:r w:rsidRPr="0054108B">
        <w:rPr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дальнейшему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улучшению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качества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изготовления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одежды</w:t>
      </w:r>
      <w:r w:rsidRPr="0054108B">
        <w:rPr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заказам населения.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Контроль качества на предприятии швейной промышленности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Мероприятия по комплексной механизации технологических процессов.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Новые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формы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производственных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процессов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изготовления</w:t>
      </w:r>
      <w:r w:rsidRPr="0054108B">
        <w:rPr>
          <w:rFonts w:ascii="Times New Roman" w:hAnsi="Times New Roman" w:cs="Times New Roman"/>
          <w:color w:val="000000"/>
          <w:spacing w:val="6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швейных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изделий.  </w:t>
      </w:r>
    </w:p>
    <w:p w:rsidR="00E46A46" w:rsidRPr="0054108B" w:rsidRDefault="00421510" w:rsidP="0054108B">
      <w:pPr>
        <w:tabs>
          <w:tab w:val="left" w:pos="2251"/>
          <w:tab w:val="left" w:pos="3873"/>
          <w:tab w:val="left" w:pos="4449"/>
          <w:tab w:val="left" w:pos="6119"/>
          <w:tab w:val="left" w:pos="9405"/>
          <w:tab w:val="left" w:pos="10581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Применение на предприятии электронно-вычислительной техники </w:t>
      </w:r>
      <w:r w:rsidRPr="0054108B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автоматизированных рабочих мест.  </w:t>
      </w:r>
    </w:p>
    <w:p w:rsidR="00E46A46" w:rsidRPr="0054108B" w:rsidRDefault="00421510" w:rsidP="003804C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Организация управления качеством бытовых услуг на предприятии.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10.</w:t>
      </w:r>
      <w:r w:rsidRPr="0054108B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Прогрессивные</w:t>
      </w:r>
      <w:r w:rsidRPr="0054108B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</w:t>
      </w:r>
      <w:r w:rsidRPr="0054108B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проектирования,</w:t>
      </w:r>
      <w:r w:rsidRPr="0054108B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изготовления</w:t>
      </w:r>
      <w:r w:rsidRPr="0054108B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швейных</w:t>
      </w:r>
      <w:r w:rsidRPr="0054108B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изделий</w:t>
      </w:r>
      <w:r w:rsidRPr="0054108B">
        <w:rPr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по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заказам населения.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Направления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совершенствования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процессов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подготовки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раскроя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материалов</w:t>
      </w:r>
      <w:r w:rsidRPr="0054108B">
        <w:rPr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предприятии.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Мероприятия по рациональному использованию швейных материалов.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13. Инновационные технологии в легкой промышленности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Патентование объектов швейной промышленности  </w:t>
      </w:r>
    </w:p>
    <w:p w:rsidR="003804C5" w:rsidRDefault="00421510" w:rsidP="0054108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Совершенствование организации труда на предприятиях легкой промышленности.</w:t>
      </w:r>
    </w:p>
    <w:p w:rsidR="00E46A46" w:rsidRPr="0054108B" w:rsidRDefault="00421510" w:rsidP="003804C5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16.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подход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изучения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спроса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услуги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предприятий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легкой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промышленности.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О применении на предприятиях легкой промышленности САПР.  </w:t>
      </w:r>
    </w:p>
    <w:p w:rsidR="00E46A46" w:rsidRPr="0054108B" w:rsidRDefault="003804C5" w:rsidP="0054108B">
      <w:pPr>
        <w:tabs>
          <w:tab w:val="left" w:pos="2275"/>
          <w:tab w:val="left" w:pos="3441"/>
          <w:tab w:val="left" w:pos="4380"/>
          <w:tab w:val="left" w:pos="5685"/>
          <w:tab w:val="left" w:pos="6059"/>
          <w:tab w:val="left" w:pos="7015"/>
          <w:tab w:val="left" w:pos="9352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18.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Способы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отбора патентной и другой научно-технической </w:t>
      </w:r>
      <w:r w:rsidR="00421510"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информации,</w:t>
      </w:r>
      <w:r w:rsidR="00421510"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необходимой на различных стадиях конструирования изделий легкой промышленности.  </w:t>
      </w:r>
    </w:p>
    <w:p w:rsidR="00E46A46" w:rsidRPr="0054108B" w:rsidRDefault="005D51CC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421510"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</w:t>
      </w:r>
      <w:r w:rsidR="00421510"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отбора</w:t>
      </w:r>
      <w:r w:rsidR="00421510"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421510"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</w:t>
      </w:r>
      <w:r w:rsidR="00421510"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патентной</w:t>
      </w:r>
      <w:r w:rsidR="00421510" w:rsidRPr="0054108B">
        <w:rPr>
          <w:rFonts w:ascii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421510"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другой</w:t>
      </w:r>
      <w:r w:rsidR="00421510"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научно-технической</w:t>
      </w:r>
      <w:r w:rsidR="00421510" w:rsidRPr="0054108B">
        <w:rPr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информации,</w:t>
      </w:r>
      <w:r w:rsidR="00421510"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1510"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необходимой на различных стадиях конструирования изделий легкой промышленности.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оценки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эстетического</w:t>
      </w:r>
      <w:r w:rsidRPr="0054108B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уровня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аналогичной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отечественной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зарубежной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продукции легкой промышленности.  </w:t>
      </w:r>
    </w:p>
    <w:p w:rsidR="00E46A46" w:rsidRPr="0054108B" w:rsidRDefault="00421510" w:rsidP="0054108B">
      <w:pPr>
        <w:tabs>
          <w:tab w:val="left" w:pos="3026"/>
          <w:tab w:val="left" w:pos="3436"/>
          <w:tab w:val="left" w:pos="5469"/>
          <w:tab w:val="left" w:pos="6297"/>
          <w:tab w:val="left" w:pos="6957"/>
          <w:tab w:val="left" w:pos="8911"/>
          <w:tab w:val="left" w:pos="10022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4108B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Научно-исследовательские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экспериментальные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работы,</w:t>
      </w:r>
      <w:r w:rsidRPr="0054108B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связанные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решением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художественных и конструкторских задач при проектировани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изделий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легкой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промышленности.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4108B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проведения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сравнительного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аналогичной</w:t>
      </w:r>
      <w:r w:rsidRPr="0054108B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отечественной</w:t>
      </w:r>
      <w:r w:rsidRPr="0054108B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зарубежной продукции, оценки эстетического уровня продукции легкой промышленности.  </w:t>
      </w:r>
    </w:p>
    <w:p w:rsidR="00E46A46" w:rsidRPr="0054108B" w:rsidRDefault="00421510" w:rsidP="0054108B">
      <w:pPr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4108B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</w:t>
      </w:r>
      <w:r w:rsidRPr="0054108B">
        <w:rPr>
          <w:rFonts w:ascii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участвуя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4108B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выполнении</w:t>
      </w:r>
      <w:r w:rsidRPr="0054108B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научно-исследовательских</w:t>
      </w:r>
      <w:r w:rsidRPr="0054108B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экспериментальных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работ,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связанных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решением художественных и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конструкторских</w:t>
      </w:r>
      <w:r w:rsidRPr="0054108B">
        <w:rPr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задач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легкой промышленности.  </w:t>
      </w:r>
    </w:p>
    <w:p w:rsidR="00E46A46" w:rsidRPr="004F2A62" w:rsidRDefault="00421510" w:rsidP="0054108B">
      <w:pPr>
        <w:tabs>
          <w:tab w:val="left" w:pos="4658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4108B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Методика</w:t>
      </w:r>
      <w:r w:rsidRPr="0054108B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разработки</w:t>
      </w:r>
      <w:r w:rsidR="005D51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художественно-конструкторских</w:t>
      </w:r>
      <w:r w:rsidRPr="0054108B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предложений</w:t>
      </w:r>
      <w:r w:rsidRPr="0054108B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4108B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основе</w:t>
      </w:r>
      <w:r w:rsidRPr="00541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сравнительного</w:t>
      </w:r>
      <w:r w:rsidRPr="0054108B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аналогичной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отечественной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4108B">
        <w:rPr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5410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зарубежной</w:t>
      </w:r>
      <w:r w:rsidRPr="0054108B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 w:rsidRPr="004F2A62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продукции,</w:t>
      </w:r>
      <w:r w:rsidRPr="004F2A62">
        <w:rPr>
          <w:rFonts w:ascii="Times New Roman" w:hAnsi="Times New Roman" w:cs="Times New Roman"/>
          <w:sz w:val="28"/>
          <w:szCs w:val="28"/>
          <w:lang w:val="ru-RU"/>
        </w:rPr>
        <w:t xml:space="preserve"> оценки эстетического уровня продукции легкой промышленности.  </w:t>
      </w:r>
    </w:p>
    <w:p w:rsidR="004F2A62" w:rsidRPr="0054108B" w:rsidRDefault="004F2A62" w:rsidP="0054108B">
      <w:pPr>
        <w:tabs>
          <w:tab w:val="left" w:pos="4658"/>
        </w:tabs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</w:p>
    <w:p w:rsidR="004A5E26" w:rsidRDefault="004A5E26" w:rsidP="004A5E26">
      <w:pPr>
        <w:pStyle w:val="docdata"/>
        <w:spacing w:before="0" w:beforeAutospacing="0" w:after="120" w:afterAutospacing="0"/>
        <w:ind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использованных информационных ресурсов</w:t>
      </w:r>
    </w:p>
    <w:p w:rsidR="002264AD" w:rsidRDefault="002264AD" w:rsidP="00CA6FD6">
      <w:pPr>
        <w:pStyle w:val="docdata"/>
        <w:numPr>
          <w:ilvl w:val="0"/>
          <w:numId w:val="11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2264AD">
        <w:rPr>
          <w:rFonts w:eastAsiaTheme="minorHAnsi"/>
          <w:color w:val="000000"/>
          <w:sz w:val="28"/>
          <w:szCs w:val="28"/>
          <w:lang w:eastAsia="en-US"/>
        </w:rPr>
        <w:t>Космин</w:t>
      </w:r>
      <w:proofErr w:type="spellEnd"/>
      <w:r w:rsidRPr="002264AD">
        <w:rPr>
          <w:rFonts w:eastAsiaTheme="minorHAnsi"/>
          <w:color w:val="000000"/>
          <w:sz w:val="28"/>
          <w:szCs w:val="28"/>
          <w:lang w:eastAsia="en-US"/>
        </w:rPr>
        <w:t>, Владимир Витальевич.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264AD">
        <w:rPr>
          <w:rFonts w:eastAsiaTheme="minorHAnsi"/>
          <w:color w:val="000000"/>
          <w:sz w:val="28"/>
          <w:szCs w:val="28"/>
          <w:lang w:eastAsia="en-US"/>
        </w:rPr>
        <w:t>Основы научных исследований (общий курс) [Текст</w:t>
      </w:r>
      <w:proofErr w:type="gramStart"/>
      <w:r w:rsidRPr="002264AD">
        <w:rPr>
          <w:rFonts w:eastAsiaTheme="minorHAnsi"/>
          <w:color w:val="000000"/>
          <w:sz w:val="28"/>
          <w:szCs w:val="28"/>
          <w:lang w:eastAsia="en-US"/>
        </w:rPr>
        <w:t>] :</w:t>
      </w:r>
      <w:proofErr w:type="gramEnd"/>
      <w:r w:rsidRPr="002264AD">
        <w:rPr>
          <w:rFonts w:eastAsiaTheme="minorHAnsi"/>
          <w:color w:val="000000"/>
          <w:sz w:val="28"/>
          <w:szCs w:val="28"/>
          <w:lang w:eastAsia="en-US"/>
        </w:rPr>
        <w:t xml:space="preserve"> учебное пособие / В. В. </w:t>
      </w:r>
      <w:proofErr w:type="spellStart"/>
      <w:r w:rsidRPr="002264AD">
        <w:rPr>
          <w:rFonts w:eastAsiaTheme="minorHAnsi"/>
          <w:color w:val="000000"/>
          <w:sz w:val="28"/>
          <w:szCs w:val="28"/>
          <w:lang w:eastAsia="en-US"/>
        </w:rPr>
        <w:t>Космин</w:t>
      </w:r>
      <w:proofErr w:type="spellEnd"/>
      <w:r w:rsidRPr="002264AD">
        <w:rPr>
          <w:rFonts w:eastAsiaTheme="minorHAnsi"/>
          <w:color w:val="000000"/>
          <w:sz w:val="28"/>
          <w:szCs w:val="28"/>
          <w:lang w:eastAsia="en-US"/>
        </w:rPr>
        <w:t xml:space="preserve">. - 3-е изд., </w:t>
      </w:r>
      <w:proofErr w:type="spellStart"/>
      <w:r w:rsidRPr="002264AD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r w:rsidRPr="002264AD">
        <w:rPr>
          <w:rFonts w:eastAsiaTheme="minorHAnsi"/>
          <w:color w:val="000000"/>
          <w:sz w:val="28"/>
          <w:szCs w:val="28"/>
          <w:lang w:eastAsia="en-US"/>
        </w:rPr>
        <w:t xml:space="preserve">. и доп. - </w:t>
      </w:r>
      <w:proofErr w:type="gramStart"/>
      <w:r w:rsidRPr="002264AD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Pr="002264AD">
        <w:rPr>
          <w:rFonts w:eastAsiaTheme="minorHAnsi"/>
          <w:color w:val="000000"/>
          <w:sz w:val="28"/>
          <w:szCs w:val="28"/>
          <w:lang w:eastAsia="en-US"/>
        </w:rPr>
        <w:t xml:space="preserve"> РИОР : ИНФРА-М, 2016. - 225, [1] </w:t>
      </w:r>
      <w:proofErr w:type="gramStart"/>
      <w:r w:rsidRPr="002264AD">
        <w:rPr>
          <w:rFonts w:eastAsiaTheme="minorHAnsi"/>
          <w:color w:val="000000"/>
          <w:sz w:val="28"/>
          <w:szCs w:val="28"/>
          <w:lang w:eastAsia="en-US"/>
        </w:rPr>
        <w:t>с. :</w:t>
      </w:r>
      <w:proofErr w:type="gramEnd"/>
      <w:r w:rsidRPr="002264AD">
        <w:rPr>
          <w:rFonts w:eastAsiaTheme="minorHAnsi"/>
          <w:color w:val="000000"/>
          <w:sz w:val="28"/>
          <w:szCs w:val="28"/>
          <w:lang w:eastAsia="en-US"/>
        </w:rPr>
        <w:t xml:space="preserve"> ил.; 22 см. - (Высшее образование - Магистратура).; ISBN 978-5-369-01464-6</w:t>
      </w:r>
    </w:p>
    <w:p w:rsidR="002264AD" w:rsidRDefault="00FD0AAC" w:rsidP="00CA6FD6">
      <w:pPr>
        <w:pStyle w:val="docdata"/>
        <w:numPr>
          <w:ilvl w:val="0"/>
          <w:numId w:val="11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D0AAC">
        <w:rPr>
          <w:rFonts w:eastAsiaTheme="minorHAnsi"/>
          <w:color w:val="000000"/>
          <w:sz w:val="28"/>
          <w:szCs w:val="28"/>
          <w:lang w:eastAsia="en-US"/>
        </w:rPr>
        <w:t>Рыжков, Игорь Борисович.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D0AAC">
        <w:rPr>
          <w:rFonts w:eastAsiaTheme="minorHAnsi"/>
          <w:color w:val="000000"/>
          <w:sz w:val="28"/>
          <w:szCs w:val="28"/>
          <w:lang w:eastAsia="en-US"/>
        </w:rPr>
        <w:t>Основы</w:t>
      </w:r>
      <w:r w:rsidR="00CA6F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D0AAC">
        <w:rPr>
          <w:rFonts w:eastAsiaTheme="minorHAnsi"/>
          <w:color w:val="000000"/>
          <w:sz w:val="28"/>
          <w:szCs w:val="28"/>
          <w:lang w:eastAsia="en-US"/>
        </w:rPr>
        <w:t>научных</w:t>
      </w:r>
      <w:r w:rsidR="00CA6F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D0AAC">
        <w:rPr>
          <w:rFonts w:eastAsiaTheme="minorHAnsi"/>
          <w:color w:val="000000"/>
          <w:sz w:val="28"/>
          <w:szCs w:val="28"/>
          <w:lang w:eastAsia="en-US"/>
        </w:rPr>
        <w:t>исследований</w:t>
      </w:r>
      <w:r w:rsidR="00CA6F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D0AAC">
        <w:rPr>
          <w:rFonts w:eastAsiaTheme="minorHAnsi"/>
          <w:color w:val="000000"/>
          <w:sz w:val="28"/>
          <w:szCs w:val="28"/>
          <w:lang w:eastAsia="en-US"/>
        </w:rPr>
        <w:t>и</w:t>
      </w:r>
      <w:r w:rsidR="00CA6FD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D0AAC">
        <w:rPr>
          <w:rFonts w:eastAsiaTheme="minorHAnsi"/>
          <w:color w:val="000000"/>
          <w:sz w:val="28"/>
          <w:szCs w:val="28"/>
          <w:lang w:eastAsia="en-US"/>
        </w:rPr>
        <w:t>изобретательства [Текст</w:t>
      </w:r>
      <w:proofErr w:type="gramStart"/>
      <w:r w:rsidRPr="00FD0AAC">
        <w:rPr>
          <w:rFonts w:eastAsiaTheme="minorHAnsi"/>
          <w:color w:val="000000"/>
          <w:sz w:val="28"/>
          <w:szCs w:val="28"/>
          <w:lang w:eastAsia="en-US"/>
        </w:rPr>
        <w:t>] :</w:t>
      </w:r>
      <w:proofErr w:type="gramEnd"/>
      <w:r w:rsidRPr="00FD0AAC">
        <w:rPr>
          <w:rFonts w:eastAsiaTheme="minorHAnsi"/>
          <w:color w:val="000000"/>
          <w:sz w:val="28"/>
          <w:szCs w:val="28"/>
          <w:lang w:eastAsia="en-US"/>
        </w:rPr>
        <w:t xml:space="preserve"> учебное пособие для студентов вузов, / И. Б. Рыжков. - </w:t>
      </w:r>
      <w:r w:rsidRPr="00FD0AAC">
        <w:rPr>
          <w:rFonts w:eastAsiaTheme="minorHAnsi"/>
          <w:color w:val="000000"/>
          <w:sz w:val="28"/>
          <w:szCs w:val="28"/>
          <w:lang w:eastAsia="en-US"/>
        </w:rPr>
        <w:lastRenderedPageBreak/>
        <w:t>Санкт-</w:t>
      </w:r>
      <w:r w:rsidRPr="00CA6FD6">
        <w:rPr>
          <w:rFonts w:eastAsiaTheme="minorHAnsi"/>
          <w:color w:val="000000"/>
          <w:sz w:val="28"/>
          <w:szCs w:val="28"/>
          <w:lang w:eastAsia="en-US"/>
        </w:rPr>
        <w:t>Петербург [и др.</w:t>
      </w:r>
      <w:proofErr w:type="gramStart"/>
      <w:r w:rsidRPr="00CA6FD6">
        <w:rPr>
          <w:rFonts w:eastAsiaTheme="minorHAnsi"/>
          <w:color w:val="000000"/>
          <w:sz w:val="28"/>
          <w:szCs w:val="28"/>
          <w:lang w:eastAsia="en-US"/>
        </w:rPr>
        <w:t>] :</w:t>
      </w:r>
      <w:proofErr w:type="gramEnd"/>
      <w:r w:rsidRPr="00CA6FD6">
        <w:rPr>
          <w:rFonts w:eastAsiaTheme="minorHAnsi"/>
          <w:color w:val="000000"/>
          <w:sz w:val="28"/>
          <w:szCs w:val="28"/>
          <w:lang w:eastAsia="en-US"/>
        </w:rPr>
        <w:t xml:space="preserve"> Лань, 2012. - 222 </w:t>
      </w:r>
      <w:proofErr w:type="gramStart"/>
      <w:r w:rsidRPr="00CA6FD6">
        <w:rPr>
          <w:rFonts w:eastAsiaTheme="minorHAnsi"/>
          <w:color w:val="000000"/>
          <w:sz w:val="28"/>
          <w:szCs w:val="28"/>
          <w:lang w:eastAsia="en-US"/>
        </w:rPr>
        <w:t>с. :</w:t>
      </w:r>
      <w:proofErr w:type="gramEnd"/>
      <w:r w:rsidRPr="00CA6FD6">
        <w:rPr>
          <w:rFonts w:eastAsiaTheme="minorHAnsi"/>
          <w:color w:val="000000"/>
          <w:sz w:val="28"/>
          <w:szCs w:val="28"/>
          <w:lang w:eastAsia="en-US"/>
        </w:rPr>
        <w:t xml:space="preserve"> ил.; 21 см.; ISBN 978-5-8114-1264-8</w:t>
      </w:r>
    </w:p>
    <w:p w:rsidR="003261AD" w:rsidRPr="00903EFB" w:rsidRDefault="003261AD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Бузов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Борис Александрович.</w:t>
      </w:r>
      <w:r w:rsid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Материалы для одежды. Ткани = Ткани [Текст</w:t>
      </w:r>
      <w:proofErr w:type="gram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] :</w:t>
      </w:r>
      <w:proofErr w:type="gram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учебное пособие для студентов учебных заведений, р</w:t>
      </w:r>
      <w:r w:rsidR="00903EFB"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03EFB"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Информационно-справочная система </w:t>
      </w:r>
      <w:proofErr w:type="spellStart"/>
      <w:r w:rsidR="00903EFB"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Техэксперт</w:t>
      </w:r>
      <w:proofErr w:type="spellEnd"/>
      <w:r w:rsidR="00903EFB"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еализующих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программу среднего профессионального образования по специальности 29.02.04 "Конструирование, моделирование и технология швейных изделий" / Б. А.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Бузов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Г. П. Румянцева. - </w:t>
      </w:r>
      <w:proofErr w:type="gram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Москва :</w:t>
      </w:r>
      <w:proofErr w:type="gram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Форум : Инфра-М, 2019. - 223 </w:t>
      </w:r>
      <w:proofErr w:type="gram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с. :</w:t>
      </w:r>
      <w:proofErr w:type="gram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ил., табл.; 22 см. - (Среднее профессиональное образование).; ISBN 978-5-8199-0793-1</w:t>
      </w:r>
    </w:p>
    <w:p w:rsidR="00903EFB" w:rsidRDefault="003261AD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Шершнева, Лидия Петровна.</w:t>
      </w:r>
      <w:r w:rsid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Конструирование одежды (Теория и практика) [Текст]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Л. В. Ларькина. - </w:t>
      </w:r>
      <w:proofErr w:type="gram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Москва :</w:t>
      </w:r>
      <w:proofErr w:type="gram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Форум : ИНФРА-М, 2010. - 285, [3] с</w:t>
      </w:r>
    </w:p>
    <w:p w:rsidR="001C3525" w:rsidRPr="00903EFB" w:rsidRDefault="001C3525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Черунова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И.В., Герасименко, М.С. Методы и средства исследований: Учеб. пособие для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студ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спец.280900 "Конструирование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шв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изделий" -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Ростов н/Д.: РИС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ЮРГУЭС, 2004</w:t>
      </w:r>
    </w:p>
    <w:p w:rsidR="001C3525" w:rsidRPr="00903EFB" w:rsidRDefault="00903EFB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и средства исследований. Практикум.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метод. пособие для студ. всех форм обучения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спец. "КШИ"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Ростов н/Д: РИС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ЮРГУЭС, 2003</w:t>
      </w:r>
    </w:p>
    <w:p w:rsidR="00903EFB" w:rsidRPr="00903EFB" w:rsidRDefault="00903EFB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и средства исследований: метод.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пособие по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лаборатор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 для студ.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 обучения по спец. "КШИ"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Ростов н/Д: РИС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ЮРГУЭС, 2004</w:t>
      </w:r>
    </w:p>
    <w:p w:rsidR="00903EFB" w:rsidRDefault="00903EFB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ЭБС "Научно-техническая библиотека ДГТУ" </w:t>
      </w:r>
      <w:hyperlink r:id="rId6" w:history="1">
        <w:r w:rsidRPr="00903EFB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>https://ntb.donstu.ru/</w:t>
        </w:r>
      </w:hyperlink>
    </w:p>
    <w:p w:rsidR="00903EFB" w:rsidRPr="00903EFB" w:rsidRDefault="00903EFB" w:rsidP="00903EFB">
      <w:pPr>
        <w:pStyle w:val="a4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Информационно-справочная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</w:t>
      </w:r>
      <w:proofErr w:type="spellEnd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3EF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Техэксперт</w:t>
      </w:r>
      <w:proofErr w:type="spellEnd"/>
    </w:p>
    <w:sectPr w:rsidR="00903EFB" w:rsidRPr="00903EFB" w:rsidSect="002264AD">
      <w:type w:val="continuous"/>
      <w:pgSz w:w="11921" w:h="16850"/>
      <w:pgMar w:top="1135" w:right="1006" w:bottom="993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854A5"/>
    <w:multiLevelType w:val="hybridMultilevel"/>
    <w:tmpl w:val="272AF5E6"/>
    <w:lvl w:ilvl="0" w:tplc="8638A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C860FE"/>
    <w:multiLevelType w:val="hybridMultilevel"/>
    <w:tmpl w:val="56767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1C38AC"/>
    <w:multiLevelType w:val="hybridMultilevel"/>
    <w:tmpl w:val="161A377A"/>
    <w:lvl w:ilvl="0" w:tplc="8638A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3A24DF"/>
    <w:multiLevelType w:val="hybridMultilevel"/>
    <w:tmpl w:val="8C0AF67C"/>
    <w:lvl w:ilvl="0" w:tplc="AD2E33A6">
      <w:numFmt w:val="bullet"/>
      <w:lvlText w:val="-"/>
      <w:lvlJc w:val="left"/>
      <w:pPr>
        <w:ind w:left="0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CBE83C7E">
      <w:numFmt w:val="bullet"/>
      <w:lvlText w:val="-"/>
      <w:lvlJc w:val="left"/>
      <w:pPr>
        <w:ind w:left="968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 w:tplc="03AAD998">
      <w:numFmt w:val="bullet"/>
      <w:lvlText w:val="-"/>
      <w:lvlJc w:val="left"/>
      <w:pPr>
        <w:ind w:left="1936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3" w:tplc="57EA0264">
      <w:numFmt w:val="bullet"/>
      <w:lvlText w:val="-"/>
      <w:lvlJc w:val="left"/>
      <w:pPr>
        <w:ind w:left="2904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4" w:tplc="2C40E550">
      <w:numFmt w:val="bullet"/>
      <w:lvlText w:val="-"/>
      <w:lvlJc w:val="left"/>
      <w:pPr>
        <w:ind w:left="3872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5" w:tplc="AD46F9E8">
      <w:numFmt w:val="bullet"/>
      <w:lvlText w:val="-"/>
      <w:lvlJc w:val="left"/>
      <w:pPr>
        <w:ind w:left="4840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6" w:tplc="06F65612">
      <w:numFmt w:val="bullet"/>
      <w:lvlText w:val="-"/>
      <w:lvlJc w:val="left"/>
      <w:pPr>
        <w:ind w:left="5808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7" w:tplc="746A82B2">
      <w:numFmt w:val="bullet"/>
      <w:lvlText w:val="-"/>
      <w:lvlJc w:val="left"/>
      <w:pPr>
        <w:ind w:left="6776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8" w:tplc="601C6A54">
      <w:numFmt w:val="bullet"/>
      <w:lvlText w:val="-"/>
      <w:lvlJc w:val="left"/>
      <w:pPr>
        <w:ind w:left="7744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</w:abstractNum>
  <w:abstractNum w:abstractNumId="4" w15:restartNumberingAfterBreak="0">
    <w:nsid w:val="2E397615"/>
    <w:multiLevelType w:val="hybridMultilevel"/>
    <w:tmpl w:val="C0CA9588"/>
    <w:lvl w:ilvl="0" w:tplc="8638A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BE7BB3"/>
    <w:multiLevelType w:val="hybridMultilevel"/>
    <w:tmpl w:val="86CCA810"/>
    <w:lvl w:ilvl="0" w:tplc="8638A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F0176C"/>
    <w:multiLevelType w:val="hybridMultilevel"/>
    <w:tmpl w:val="618A53F4"/>
    <w:lvl w:ilvl="0" w:tplc="0E04F6D4">
      <w:numFmt w:val="bullet"/>
      <w:lvlText w:val="–"/>
      <w:lvlJc w:val="left"/>
      <w:pPr>
        <w:ind w:left="0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B9F808EA">
      <w:numFmt w:val="bullet"/>
      <w:lvlText w:val="–"/>
      <w:lvlJc w:val="left"/>
      <w:pPr>
        <w:ind w:left="968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 w:tplc="6666D438">
      <w:numFmt w:val="bullet"/>
      <w:lvlText w:val="–"/>
      <w:lvlJc w:val="left"/>
      <w:pPr>
        <w:ind w:left="1936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3" w:tplc="26421A46">
      <w:numFmt w:val="bullet"/>
      <w:lvlText w:val="–"/>
      <w:lvlJc w:val="left"/>
      <w:pPr>
        <w:ind w:left="2904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4" w:tplc="31829724">
      <w:numFmt w:val="bullet"/>
      <w:lvlText w:val="–"/>
      <w:lvlJc w:val="left"/>
      <w:pPr>
        <w:ind w:left="3872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5" w:tplc="D4729AC8">
      <w:numFmt w:val="bullet"/>
      <w:lvlText w:val="–"/>
      <w:lvlJc w:val="left"/>
      <w:pPr>
        <w:ind w:left="4840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6" w:tplc="688066E8">
      <w:numFmt w:val="bullet"/>
      <w:lvlText w:val="–"/>
      <w:lvlJc w:val="left"/>
      <w:pPr>
        <w:ind w:left="5808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7" w:tplc="5DA06030">
      <w:numFmt w:val="bullet"/>
      <w:lvlText w:val="–"/>
      <w:lvlJc w:val="left"/>
      <w:pPr>
        <w:ind w:left="6776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8" w:tplc="AE16FE2E">
      <w:numFmt w:val="bullet"/>
      <w:lvlText w:val="–"/>
      <w:lvlJc w:val="left"/>
      <w:pPr>
        <w:ind w:left="7744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</w:abstractNum>
  <w:abstractNum w:abstractNumId="7" w15:restartNumberingAfterBreak="0">
    <w:nsid w:val="4BA67663"/>
    <w:multiLevelType w:val="hybridMultilevel"/>
    <w:tmpl w:val="3D9AB540"/>
    <w:lvl w:ilvl="0" w:tplc="8638A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7E6272A"/>
    <w:multiLevelType w:val="hybridMultilevel"/>
    <w:tmpl w:val="437A2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70157"/>
    <w:multiLevelType w:val="hybridMultilevel"/>
    <w:tmpl w:val="FA0C32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36775B3"/>
    <w:multiLevelType w:val="hybridMultilevel"/>
    <w:tmpl w:val="42D0949A"/>
    <w:lvl w:ilvl="0" w:tplc="6318F75A">
      <w:numFmt w:val="bullet"/>
      <w:lvlText w:val="-"/>
      <w:lvlJc w:val="left"/>
      <w:pPr>
        <w:ind w:left="0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0284C7EE">
      <w:numFmt w:val="bullet"/>
      <w:lvlText w:val="-"/>
      <w:lvlJc w:val="left"/>
      <w:pPr>
        <w:ind w:left="968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2" w:tplc="A510E5AE">
      <w:numFmt w:val="bullet"/>
      <w:lvlText w:val="-"/>
      <w:lvlJc w:val="left"/>
      <w:pPr>
        <w:ind w:left="1936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3" w:tplc="CF348606">
      <w:numFmt w:val="bullet"/>
      <w:lvlText w:val="-"/>
      <w:lvlJc w:val="left"/>
      <w:pPr>
        <w:ind w:left="2904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4" w:tplc="320C7F22">
      <w:numFmt w:val="bullet"/>
      <w:lvlText w:val="-"/>
      <w:lvlJc w:val="left"/>
      <w:pPr>
        <w:ind w:left="3872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5" w:tplc="E1529256">
      <w:numFmt w:val="bullet"/>
      <w:lvlText w:val="-"/>
      <w:lvlJc w:val="left"/>
      <w:pPr>
        <w:ind w:left="4840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6" w:tplc="86341C94">
      <w:numFmt w:val="bullet"/>
      <w:lvlText w:val="-"/>
      <w:lvlJc w:val="left"/>
      <w:pPr>
        <w:ind w:left="5808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7" w:tplc="9B98A76E">
      <w:numFmt w:val="bullet"/>
      <w:lvlText w:val="-"/>
      <w:lvlJc w:val="left"/>
      <w:pPr>
        <w:ind w:left="6776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8" w:tplc="C430DD8E">
      <w:numFmt w:val="bullet"/>
      <w:lvlText w:val="-"/>
      <w:lvlJc w:val="left"/>
      <w:pPr>
        <w:ind w:left="7744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A46"/>
    <w:rsid w:val="001217B4"/>
    <w:rsid w:val="001C3525"/>
    <w:rsid w:val="002264AD"/>
    <w:rsid w:val="00273292"/>
    <w:rsid w:val="002E7C44"/>
    <w:rsid w:val="003261AD"/>
    <w:rsid w:val="003804C5"/>
    <w:rsid w:val="003C38F9"/>
    <w:rsid w:val="00421510"/>
    <w:rsid w:val="004A5E26"/>
    <w:rsid w:val="004F2A62"/>
    <w:rsid w:val="0054108B"/>
    <w:rsid w:val="00557EB2"/>
    <w:rsid w:val="005D51CC"/>
    <w:rsid w:val="00710366"/>
    <w:rsid w:val="00731F26"/>
    <w:rsid w:val="00883D23"/>
    <w:rsid w:val="008C77E3"/>
    <w:rsid w:val="00903EFB"/>
    <w:rsid w:val="00934054"/>
    <w:rsid w:val="0094001B"/>
    <w:rsid w:val="00982D80"/>
    <w:rsid w:val="009B06C7"/>
    <w:rsid w:val="009B21E1"/>
    <w:rsid w:val="00AE037F"/>
    <w:rsid w:val="00B06966"/>
    <w:rsid w:val="00B8321D"/>
    <w:rsid w:val="00C15171"/>
    <w:rsid w:val="00C840B2"/>
    <w:rsid w:val="00C90046"/>
    <w:rsid w:val="00CA1D5C"/>
    <w:rsid w:val="00CA6FD6"/>
    <w:rsid w:val="00E46A46"/>
    <w:rsid w:val="00FD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98A3"/>
  <w15:docId w15:val="{D0A03665-EBE1-4590-B61C-D56B90C2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421510"/>
    <w:pPr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a7">
    <w:name w:val="Заголовок Знак"/>
    <w:basedOn w:val="a0"/>
    <w:link w:val="a6"/>
    <w:rsid w:val="00421510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customStyle="1" w:styleId="docdata">
    <w:name w:val="docdata"/>
    <w:aliases w:val="docy,v5,2450,bqiaagaaeyqcaaagiaiaaap5caaabqcjaaaaaaaaaaaaaaaaaaaaaaaaaaaaaaaaaaaaaaaaaaaaaaaaaaaaaaaaaaaaaaaaaaaaaaaaaaaaaaaaaaaaaaaaaaaaaaaaaaaaaaaaaaaaaaaaaaaaaaaaaaaaaaaaaaaaaaaaaaaaaaaaaaaaaaaaaaaaaaaaaaaaaaaaaaaaaaaaaaaaaaaaaaaaaaaaaaaaaaaa"/>
    <w:basedOn w:val="a"/>
    <w:rsid w:val="00B0696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731F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771">
    <w:name w:val="1771"/>
    <w:aliases w:val="bqiaagaaeyqcaaagiaiaaansbgaabwagaaaaaaaaaaaaaaaaaaaaaaaaaaaaaaaaaaaaaaaaaaaaaaaaaaaaaaaaaaaaaaaaaaaaaaaaaaaaaaaaaaaaaaaaaaaaaaaaaaaaaaaaaaaaaaaaaaaaaaaaaaaaaaaaaaaaaaaaaaaaaaaaaaaaaaaaaaaaaaaaaaaaaaaaaaaaaaaaaaaaaaaaaaaaaaaaaaaaaaaa"/>
    <w:basedOn w:val="a0"/>
    <w:rsid w:val="00C90046"/>
  </w:style>
  <w:style w:type="character" w:customStyle="1" w:styleId="js-item-maininfo">
    <w:name w:val="js-item-maininfo"/>
    <w:basedOn w:val="a0"/>
    <w:rsid w:val="00FD0AAC"/>
  </w:style>
  <w:style w:type="character" w:styleId="a9">
    <w:name w:val="Hyperlink"/>
    <w:basedOn w:val="a0"/>
    <w:uiPriority w:val="99"/>
    <w:unhideWhenUsed/>
    <w:rsid w:val="00903EFB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03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tb.donst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2024-11-07T12:05:00Z</dcterms:created>
  <dcterms:modified xsi:type="dcterms:W3CDTF">2024-11-07T13:13:00Z</dcterms:modified>
</cp:coreProperties>
</file>